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C201B72" w:rsidR="00E70628" w:rsidRPr="009D7F93" w:rsidRDefault="00E70628" w:rsidP="002441B3">
      <w:pPr>
        <w:spacing w:before="120"/>
        <w:rPr>
          <w:sz w:val="26"/>
          <w:szCs w:val="26"/>
        </w:rPr>
      </w:pPr>
      <w:bookmarkStart w:id="0" w:name="_Hlk137819935"/>
    </w:p>
    <w:p w14:paraId="50CA7DC2" w14:textId="5A1B7C1E" w:rsidR="003C3200" w:rsidRPr="003C3200" w:rsidRDefault="00E70628" w:rsidP="0008452C">
      <w:pPr>
        <w:spacing w:before="120"/>
        <w:ind w:left="283"/>
        <w:jc w:val="center"/>
        <w:rPr>
          <w:b/>
          <w:sz w:val="26"/>
          <w:szCs w:val="26"/>
        </w:rPr>
      </w:pPr>
      <w:r w:rsidRPr="009D7F93">
        <w:rPr>
          <w:noProof/>
          <w:sz w:val="26"/>
          <w:szCs w:val="26"/>
        </w:rPr>
        <mc:AlternateContent>
          <mc:Choice Requires="wps">
            <w:drawing>
              <wp:anchor distT="0" distB="0" distL="114300" distR="114300" simplePos="0" relativeHeight="251667456" behindDoc="1" locked="0" layoutInCell="1" allowOverlap="1" wp14:anchorId="7125D38A" wp14:editId="402AC1F5">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32DBA"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" filled="f">
                <v:fill opacity="64764f"/>
              </v:rect>
            </w:pict>
          </mc:Fallback>
        </mc:AlternateContent>
      </w:r>
      <w:r w:rsidR="0008452C" w:rsidRPr="009D7F93">
        <w:rPr>
          <w:noProof/>
          <w:sz w:val="26"/>
          <w:szCs w:val="26"/>
        </w:rPr>
        <mc:AlternateContent>
          <mc:Choice Requires="wps">
            <w:drawing>
              <wp:anchor distT="0" distB="0" distL="114300" distR="114300" simplePos="0" relativeHeight="251668480"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43A5" id="Rectangle 8" o:spid="_x0000_s1026" style="position:absolute;margin-left:1.95pt;margin-top:-19.9pt;width:450.8pt;height:6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" filled="f" strokeweight="3pt">
                <v:fill opacity="64764f"/>
              </v:rect>
            </w:pict>
          </mc:Fallback>
        </mc:AlternateContent>
      </w:r>
      <w:r w:rsidRPr="009D7F93">
        <w:rPr>
          <w:b/>
          <w:sz w:val="26"/>
          <w:szCs w:val="26"/>
        </w:rPr>
        <w:t xml:space="preserve"> </w:t>
      </w:r>
    </w:p>
    <w:p w14:paraId="2EEE3E23" w14:textId="268B806C" w:rsidR="00E70628" w:rsidRPr="009D7F93" w:rsidRDefault="00E70628" w:rsidP="0008452C">
      <w:pPr>
        <w:spacing w:before="120"/>
        <w:ind w:left="283"/>
        <w:jc w:val="center"/>
        <w:rPr>
          <w:b/>
          <w:sz w:val="26"/>
          <w:szCs w:val="26"/>
        </w:rPr>
      </w:pPr>
      <w:r w:rsidRPr="009D7F93">
        <w:rPr>
          <w:sz w:val="26"/>
          <w:szCs w:val="26"/>
        </w:rPr>
        <w:t>TRUNG TÂM GDQP&amp;AN TRƯỜNG ĐHSP HÀ NỘI 2</w:t>
      </w:r>
    </w:p>
    <w:p w14:paraId="04D29232" w14:textId="77777777" w:rsidR="00E70628" w:rsidRPr="009D7F93" w:rsidRDefault="00E70628" w:rsidP="0008452C">
      <w:pPr>
        <w:spacing w:before="120"/>
        <w:ind w:left="283"/>
        <w:rPr>
          <w:b/>
          <w:sz w:val="26"/>
          <w:szCs w:val="26"/>
        </w:rPr>
      </w:pPr>
      <w:r w:rsidRPr="009D7F93">
        <w:rPr>
          <w:b/>
          <w:sz w:val="26"/>
          <w:szCs w:val="26"/>
        </w:rPr>
        <w:t xml:space="preserve">                                                 KHOA CHÍNH TRỊ</w:t>
      </w:r>
    </w:p>
    <w:p w14:paraId="1D3F3499" w14:textId="455EFA21" w:rsidR="00E70628" w:rsidRPr="009D7F93" w:rsidRDefault="00E70628" w:rsidP="0008452C">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70528"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14097"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"/>
            </w:pict>
          </mc:Fallback>
        </mc:AlternateContent>
      </w:r>
    </w:p>
    <w:p w14:paraId="31190EDA" w14:textId="7F174172" w:rsidR="00E70628" w:rsidRPr="009D7F93" w:rsidRDefault="00212147" w:rsidP="0008452C">
      <w:pPr>
        <w:spacing w:before="120"/>
        <w:ind w:left="283"/>
        <w:jc w:val="center"/>
        <w:rPr>
          <w:sz w:val="26"/>
          <w:szCs w:val="26"/>
        </w:rPr>
      </w:pPr>
      <w:r>
        <w:rPr>
          <w:noProof/>
        </w:rPr>
        <w:drawing>
          <wp:inline distT="0" distB="0" distL="0" distR="0" wp14:anchorId="3A36ADAC" wp14:editId="5EB171AE">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p>
    <w:p w14:paraId="3601EBDD" w14:textId="3F6D2ADB" w:rsidR="00E70628" w:rsidRPr="009D7F93" w:rsidRDefault="00E70628" w:rsidP="0008452C">
      <w:pPr>
        <w:spacing w:before="120"/>
        <w:ind w:right="283"/>
        <w:rPr>
          <w:sz w:val="26"/>
          <w:szCs w:val="26"/>
        </w:rPr>
      </w:pPr>
    </w:p>
    <w:p w14:paraId="02C24226" w14:textId="6A170D18" w:rsidR="00E70628" w:rsidRDefault="00E70628" w:rsidP="0008452C">
      <w:pPr>
        <w:spacing w:before="120"/>
        <w:ind w:right="283" w:firstLine="720"/>
        <w:jc w:val="center"/>
        <w:rPr>
          <w:b/>
          <w:sz w:val="36"/>
          <w:szCs w:val="36"/>
        </w:rPr>
      </w:pPr>
      <w:r w:rsidRPr="009D7F93">
        <w:rPr>
          <w:b/>
          <w:sz w:val="36"/>
          <w:szCs w:val="36"/>
        </w:rPr>
        <w:t>BÀI GIẢNG</w:t>
      </w:r>
    </w:p>
    <w:p w14:paraId="115E3EBE" w14:textId="6799BD83" w:rsidR="0008452C" w:rsidRDefault="0008452C" w:rsidP="0008452C">
      <w:pPr>
        <w:spacing w:before="120"/>
        <w:ind w:right="283" w:firstLine="720"/>
        <w:jc w:val="center"/>
        <w:rPr>
          <w:b/>
          <w:sz w:val="36"/>
          <w:szCs w:val="36"/>
        </w:rPr>
      </w:pPr>
    </w:p>
    <w:p w14:paraId="1008372A" w14:textId="77777777" w:rsidR="0008452C" w:rsidRDefault="0008452C" w:rsidP="0008452C">
      <w:pPr>
        <w:spacing w:before="120"/>
        <w:ind w:right="283" w:firstLine="720"/>
        <w:jc w:val="center"/>
        <w:rPr>
          <w:b/>
          <w:sz w:val="36"/>
          <w:szCs w:val="36"/>
        </w:rPr>
      </w:pPr>
    </w:p>
    <w:p w14:paraId="71705C81"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099CCC36" w14:textId="77777777" w:rsidTr="009D7EBB">
        <w:tc>
          <w:tcPr>
            <w:tcW w:w="1842" w:type="dxa"/>
          </w:tcPr>
          <w:p w14:paraId="7E99C39D" w14:textId="77777777" w:rsidR="00E70628" w:rsidRPr="00F67139" w:rsidRDefault="00E70628" w:rsidP="00C85F6C">
            <w:pPr>
              <w:ind w:right="283"/>
              <w:rPr>
                <w:b/>
                <w:sz w:val="28"/>
                <w:szCs w:val="28"/>
              </w:rPr>
            </w:pPr>
            <w:r w:rsidRPr="00F67139">
              <w:rPr>
                <w:b/>
                <w:sz w:val="28"/>
                <w:szCs w:val="28"/>
              </w:rPr>
              <w:t>Học phần</w:t>
            </w:r>
            <w:r w:rsidRPr="00F67139">
              <w:rPr>
                <w:b/>
                <w:sz w:val="28"/>
                <w:szCs w:val="28"/>
                <w:lang w:val="vi-VN"/>
              </w:rPr>
              <w:t xml:space="preserve">: </w:t>
            </w:r>
          </w:p>
        </w:tc>
        <w:tc>
          <w:tcPr>
            <w:tcW w:w="6521" w:type="dxa"/>
          </w:tcPr>
          <w:p w14:paraId="6BF24D74" w14:textId="77777777" w:rsidR="00E70628" w:rsidRPr="00F67139" w:rsidRDefault="00E70628" w:rsidP="00C85F6C">
            <w:pPr>
              <w:ind w:right="283"/>
              <w:jc w:val="both"/>
              <w:rPr>
                <w:b/>
                <w:sz w:val="28"/>
                <w:szCs w:val="28"/>
              </w:rPr>
            </w:pPr>
            <w:r w:rsidRPr="00F67139">
              <w:rPr>
                <w:b/>
                <w:sz w:val="28"/>
                <w:szCs w:val="28"/>
              </w:rPr>
              <w:t>Đường lối quốc phòng và an ninh của Đảng cộng sản Việt Nam</w:t>
            </w:r>
          </w:p>
          <w:p w14:paraId="499238E0" w14:textId="77777777" w:rsidR="00E70628" w:rsidRPr="00F67139" w:rsidRDefault="00E70628" w:rsidP="00C85F6C">
            <w:pPr>
              <w:ind w:right="283"/>
              <w:jc w:val="both"/>
              <w:rPr>
                <w:b/>
                <w:sz w:val="28"/>
                <w:szCs w:val="28"/>
              </w:rPr>
            </w:pPr>
            <w:r w:rsidRPr="00F67139">
              <w:rPr>
                <w:b/>
                <w:sz w:val="28"/>
                <w:szCs w:val="28"/>
              </w:rPr>
              <w:softHyphen/>
            </w:r>
            <w:r w:rsidRPr="00F67139">
              <w:rPr>
                <w:b/>
                <w:sz w:val="28"/>
                <w:szCs w:val="28"/>
              </w:rPr>
              <w:softHyphen/>
            </w:r>
          </w:p>
        </w:tc>
      </w:tr>
      <w:tr w:rsidR="00E70628" w14:paraId="519FC3E1" w14:textId="77777777" w:rsidTr="009D7EBB">
        <w:tc>
          <w:tcPr>
            <w:tcW w:w="1842" w:type="dxa"/>
          </w:tcPr>
          <w:p w14:paraId="5F52D722" w14:textId="77777777" w:rsidR="00E70628" w:rsidRPr="00F67139" w:rsidRDefault="00E70628" w:rsidP="00C85F6C">
            <w:pPr>
              <w:ind w:right="283"/>
              <w:rPr>
                <w:b/>
                <w:sz w:val="28"/>
                <w:szCs w:val="28"/>
              </w:rPr>
            </w:pPr>
            <w:r w:rsidRPr="00F67139">
              <w:rPr>
                <w:b/>
                <w:sz w:val="28"/>
                <w:szCs w:val="28"/>
              </w:rPr>
              <w:t>Bài:</w:t>
            </w:r>
          </w:p>
        </w:tc>
        <w:tc>
          <w:tcPr>
            <w:tcW w:w="6521" w:type="dxa"/>
          </w:tcPr>
          <w:p w14:paraId="081410F1" w14:textId="6FBCB2DF" w:rsidR="00E70628" w:rsidRPr="00F67139" w:rsidRDefault="006A19E6" w:rsidP="00C85F6C">
            <w:pPr>
              <w:ind w:right="283"/>
              <w:jc w:val="both"/>
              <w:rPr>
                <w:b/>
                <w:sz w:val="28"/>
                <w:szCs w:val="28"/>
              </w:rPr>
            </w:pPr>
            <w:r w:rsidRPr="00F67139">
              <w:rPr>
                <w:b/>
                <w:color w:val="000000" w:themeColor="text1"/>
                <w:sz w:val="28"/>
                <w:szCs w:val="28"/>
              </w:rPr>
              <w:t>Xây dựng phong trào toàn dân bảo vệ an ninh Tổ quốc</w:t>
            </w:r>
          </w:p>
          <w:p w14:paraId="04DA9C03" w14:textId="77777777" w:rsidR="00E70628" w:rsidRPr="00F67139" w:rsidRDefault="00E70628" w:rsidP="00C85F6C">
            <w:pPr>
              <w:ind w:right="283"/>
              <w:jc w:val="both"/>
              <w:rPr>
                <w:b/>
                <w:sz w:val="28"/>
                <w:szCs w:val="28"/>
              </w:rPr>
            </w:pPr>
          </w:p>
        </w:tc>
      </w:tr>
      <w:tr w:rsidR="00E70628" w14:paraId="310589B3" w14:textId="77777777" w:rsidTr="009D7EBB">
        <w:tc>
          <w:tcPr>
            <w:tcW w:w="1842" w:type="dxa"/>
          </w:tcPr>
          <w:p w14:paraId="792A6FB1" w14:textId="77777777" w:rsidR="00E70628" w:rsidRPr="00F67139" w:rsidRDefault="00E70628" w:rsidP="00C85F6C">
            <w:pPr>
              <w:ind w:right="283"/>
              <w:rPr>
                <w:b/>
                <w:sz w:val="28"/>
                <w:szCs w:val="28"/>
              </w:rPr>
            </w:pPr>
            <w:r w:rsidRPr="00F67139">
              <w:rPr>
                <w:b/>
                <w:bCs/>
                <w:sz w:val="28"/>
                <w:szCs w:val="28"/>
              </w:rPr>
              <w:t xml:space="preserve">Đối tượng: </w:t>
            </w:r>
          </w:p>
        </w:tc>
        <w:tc>
          <w:tcPr>
            <w:tcW w:w="6521" w:type="dxa"/>
          </w:tcPr>
          <w:p w14:paraId="6C0BDB26" w14:textId="77777777" w:rsidR="00E70628" w:rsidRPr="00F67139" w:rsidRDefault="00E70628" w:rsidP="00C85F6C">
            <w:pPr>
              <w:ind w:right="283"/>
              <w:jc w:val="both"/>
              <w:rPr>
                <w:b/>
                <w:bCs/>
                <w:sz w:val="28"/>
                <w:szCs w:val="28"/>
              </w:rPr>
            </w:pPr>
            <w:r w:rsidRPr="00F67139">
              <w:rPr>
                <w:b/>
                <w:bCs/>
                <w:sz w:val="28"/>
                <w:szCs w:val="28"/>
              </w:rPr>
              <w:t>Sinh viên đại học, cao đẳng</w:t>
            </w:r>
          </w:p>
          <w:p w14:paraId="1DE338C4" w14:textId="77777777" w:rsidR="00E70628" w:rsidRPr="00F67139" w:rsidRDefault="00E70628" w:rsidP="00C85F6C">
            <w:pPr>
              <w:ind w:right="283"/>
              <w:jc w:val="both"/>
              <w:rPr>
                <w:b/>
                <w:sz w:val="28"/>
                <w:szCs w:val="28"/>
              </w:rPr>
            </w:pPr>
          </w:p>
        </w:tc>
      </w:tr>
      <w:tr w:rsidR="00E70628" w14:paraId="7173F4F1" w14:textId="77777777" w:rsidTr="009D7EBB">
        <w:tc>
          <w:tcPr>
            <w:tcW w:w="1842" w:type="dxa"/>
          </w:tcPr>
          <w:p w14:paraId="3C807158" w14:textId="77777777" w:rsidR="00E70628" w:rsidRPr="00F67139" w:rsidRDefault="00E70628" w:rsidP="00C85F6C">
            <w:pPr>
              <w:ind w:right="283"/>
              <w:rPr>
                <w:b/>
                <w:sz w:val="28"/>
                <w:szCs w:val="28"/>
              </w:rPr>
            </w:pPr>
            <w:r w:rsidRPr="00F67139">
              <w:rPr>
                <w:b/>
                <w:bCs/>
                <w:sz w:val="28"/>
                <w:szCs w:val="28"/>
              </w:rPr>
              <w:t xml:space="preserve">Năm học: </w:t>
            </w:r>
          </w:p>
        </w:tc>
        <w:tc>
          <w:tcPr>
            <w:tcW w:w="6521" w:type="dxa"/>
          </w:tcPr>
          <w:p w14:paraId="2689043A" w14:textId="4248B3F1" w:rsidR="00E70628" w:rsidRPr="00F67139" w:rsidRDefault="00E70628" w:rsidP="00C85F6C">
            <w:pPr>
              <w:tabs>
                <w:tab w:val="left" w:pos="540"/>
                <w:tab w:val="left" w:pos="1080"/>
                <w:tab w:val="left" w:pos="2235"/>
              </w:tabs>
              <w:ind w:right="737"/>
              <w:jc w:val="both"/>
              <w:rPr>
                <w:b/>
                <w:bCs/>
                <w:sz w:val="28"/>
                <w:szCs w:val="28"/>
              </w:rPr>
            </w:pPr>
            <w:r w:rsidRPr="00F67139">
              <w:rPr>
                <w:b/>
                <w:bCs/>
                <w:sz w:val="28"/>
                <w:szCs w:val="28"/>
              </w:rPr>
              <w:t>202</w:t>
            </w:r>
            <w:r w:rsidR="00872491">
              <w:rPr>
                <w:b/>
                <w:bCs/>
                <w:sz w:val="28"/>
                <w:szCs w:val="28"/>
              </w:rPr>
              <w:t>5</w:t>
            </w:r>
            <w:r w:rsidRPr="00F67139">
              <w:rPr>
                <w:b/>
                <w:bCs/>
                <w:sz w:val="28"/>
                <w:szCs w:val="28"/>
              </w:rPr>
              <w:t xml:space="preserve"> - 202</w:t>
            </w:r>
            <w:r w:rsidR="00872491">
              <w:rPr>
                <w:b/>
                <w:bCs/>
                <w:sz w:val="28"/>
                <w:szCs w:val="28"/>
              </w:rPr>
              <w:t>6</w:t>
            </w:r>
          </w:p>
        </w:tc>
      </w:tr>
    </w:tbl>
    <w:p w14:paraId="0888B385" w14:textId="64AD5216" w:rsidR="00E70628" w:rsidRDefault="00E70628" w:rsidP="0008452C">
      <w:pPr>
        <w:spacing w:before="120"/>
        <w:rPr>
          <w:b/>
          <w:sz w:val="36"/>
          <w:szCs w:val="36"/>
        </w:rPr>
      </w:pPr>
    </w:p>
    <w:p w14:paraId="668E7DA8" w14:textId="7932519F" w:rsidR="00E70628" w:rsidRDefault="00E70628" w:rsidP="0008452C">
      <w:pPr>
        <w:spacing w:before="120"/>
        <w:rPr>
          <w:b/>
          <w:sz w:val="36"/>
          <w:szCs w:val="36"/>
        </w:rPr>
      </w:pPr>
    </w:p>
    <w:p w14:paraId="1A722924" w14:textId="77777777" w:rsidR="00C85F6C" w:rsidRDefault="00C85F6C" w:rsidP="0008452C">
      <w:pPr>
        <w:spacing w:before="120"/>
        <w:rPr>
          <w:b/>
          <w:sz w:val="36"/>
          <w:szCs w:val="36"/>
        </w:rPr>
      </w:pPr>
    </w:p>
    <w:p w14:paraId="11EDAFBD" w14:textId="39E134D2" w:rsidR="00E70628" w:rsidRPr="00E70628" w:rsidRDefault="00872491" w:rsidP="0008452C">
      <w:pPr>
        <w:tabs>
          <w:tab w:val="left" w:pos="540"/>
          <w:tab w:val="left" w:pos="1080"/>
          <w:tab w:val="left" w:pos="2235"/>
        </w:tabs>
        <w:spacing w:before="120"/>
        <w:ind w:left="567" w:right="340"/>
        <w:jc w:val="center"/>
        <w:rPr>
          <w:b/>
          <w:bCs/>
          <w:sz w:val="28"/>
          <w:szCs w:val="28"/>
        </w:rPr>
      </w:pPr>
      <w:r>
        <w:rPr>
          <w:b/>
          <w:bCs/>
          <w:sz w:val="28"/>
          <w:szCs w:val="28"/>
        </w:rPr>
        <w:t>Thượng</w:t>
      </w:r>
      <w:r w:rsidR="006A19E6">
        <w:rPr>
          <w:b/>
          <w:bCs/>
          <w:sz w:val="28"/>
          <w:szCs w:val="28"/>
        </w:rPr>
        <w:t xml:space="preserve"> tá, ThS</w:t>
      </w:r>
      <w:r>
        <w:rPr>
          <w:b/>
          <w:bCs/>
          <w:sz w:val="28"/>
          <w:szCs w:val="28"/>
        </w:rPr>
        <w:t>. Phạm Trung Sơn</w:t>
      </w:r>
    </w:p>
    <w:p w14:paraId="667B9C6E" w14:textId="77777777" w:rsidR="00E70628" w:rsidRDefault="00E70628" w:rsidP="0008452C">
      <w:pPr>
        <w:tabs>
          <w:tab w:val="left" w:pos="5490"/>
        </w:tabs>
        <w:spacing w:before="120"/>
        <w:jc w:val="center"/>
        <w:rPr>
          <w:bCs/>
          <w:sz w:val="26"/>
          <w:szCs w:val="26"/>
        </w:rPr>
      </w:pPr>
    </w:p>
    <w:p w14:paraId="03C023BE" w14:textId="50D967BA" w:rsidR="003C3200" w:rsidRDefault="003C3200" w:rsidP="00830AA6">
      <w:pPr>
        <w:tabs>
          <w:tab w:val="left" w:pos="5490"/>
        </w:tabs>
        <w:spacing w:before="120"/>
        <w:rPr>
          <w:bCs/>
          <w:sz w:val="26"/>
          <w:szCs w:val="26"/>
        </w:rPr>
      </w:pPr>
    </w:p>
    <w:p w14:paraId="79663AE9" w14:textId="5EFCF830" w:rsidR="00830AA6" w:rsidRDefault="00830AA6" w:rsidP="00F67139">
      <w:pPr>
        <w:tabs>
          <w:tab w:val="left" w:pos="5490"/>
        </w:tabs>
        <w:spacing w:before="120"/>
        <w:rPr>
          <w:bCs/>
          <w:sz w:val="26"/>
          <w:szCs w:val="26"/>
        </w:rPr>
      </w:pPr>
    </w:p>
    <w:p w14:paraId="1BD723F9" w14:textId="5CB1B1C7" w:rsidR="00E70628" w:rsidRPr="00D351BD" w:rsidRDefault="00091E37" w:rsidP="0008452C">
      <w:pPr>
        <w:tabs>
          <w:tab w:val="left" w:pos="5490"/>
        </w:tabs>
        <w:spacing w:before="120"/>
        <w:jc w:val="center"/>
        <w:rPr>
          <w:b/>
          <w:sz w:val="36"/>
          <w:szCs w:val="36"/>
        </w:rPr>
      </w:pPr>
      <w:r>
        <w:rPr>
          <w:b/>
          <w:sz w:val="26"/>
          <w:szCs w:val="26"/>
        </w:rPr>
        <w:t xml:space="preserve">   </w:t>
      </w:r>
      <w:r w:rsidR="007B1BB8">
        <w:rPr>
          <w:b/>
          <w:sz w:val="26"/>
          <w:szCs w:val="26"/>
        </w:rPr>
        <w:t>PHÚ THỌ</w:t>
      </w:r>
      <w:r w:rsidR="00C85F6C">
        <w:rPr>
          <w:b/>
          <w:sz w:val="26"/>
          <w:szCs w:val="26"/>
        </w:rPr>
        <w:t xml:space="preserve">, THÁNG </w:t>
      </w:r>
      <w:r w:rsidR="00872491">
        <w:rPr>
          <w:b/>
          <w:sz w:val="26"/>
          <w:szCs w:val="26"/>
        </w:rPr>
        <w:t>4</w:t>
      </w:r>
      <w:r w:rsidR="00E70628" w:rsidRPr="00D351BD">
        <w:rPr>
          <w:b/>
          <w:sz w:val="26"/>
          <w:szCs w:val="26"/>
        </w:rPr>
        <w:t xml:space="preserve"> NĂM 202</w:t>
      </w:r>
      <w:r w:rsidR="00872491">
        <w:rPr>
          <w:b/>
          <w:sz w:val="26"/>
          <w:szCs w:val="26"/>
        </w:rPr>
        <w:t>6</w:t>
      </w:r>
    </w:p>
    <w:bookmarkEnd w:id="0"/>
    <w:p w14:paraId="3FDA1E3F" w14:textId="61EEEB16" w:rsidR="000409FD" w:rsidRPr="009D7F93" w:rsidRDefault="000409FD" w:rsidP="0008452C">
      <w:pPr>
        <w:spacing w:before="120"/>
        <w:jc w:val="center"/>
        <w:rPr>
          <w:sz w:val="26"/>
          <w:szCs w:val="26"/>
        </w:rPr>
      </w:pPr>
    </w:p>
    <w:p w14:paraId="2DC73E70" w14:textId="77777777" w:rsidR="000409FD" w:rsidRPr="009D7F93" w:rsidRDefault="000409FD" w:rsidP="0008452C">
      <w:pPr>
        <w:spacing w:before="120"/>
        <w:jc w:val="center"/>
        <w:rPr>
          <w:sz w:val="26"/>
          <w:szCs w:val="26"/>
        </w:rPr>
      </w:pPr>
    </w:p>
    <w:p w14:paraId="7CECC8E1" w14:textId="0680913B" w:rsidR="000409FD" w:rsidRPr="009D7F93" w:rsidRDefault="000409FD" w:rsidP="0008452C">
      <w:pPr>
        <w:spacing w:before="120"/>
        <w:ind w:left="283"/>
        <w:jc w:val="center"/>
        <w:rPr>
          <w:b/>
          <w:sz w:val="26"/>
          <w:szCs w:val="26"/>
        </w:rPr>
      </w:pPr>
      <w:r w:rsidRPr="009D7F93">
        <w:rPr>
          <w:noProof/>
          <w:sz w:val="26"/>
          <w:szCs w:val="26"/>
        </w:rPr>
        <w:lastRenderedPageBreak/>
        <mc:AlternateContent>
          <mc:Choice Requires="wps">
            <w:drawing>
              <wp:anchor distT="0" distB="0" distL="114300" distR="114300" simplePos="0" relativeHeight="251663360"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4649D" id="Rectangle 3"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" filled="f">
                <v:fill opacity="64764f"/>
              </v:rect>
            </w:pict>
          </mc:Fallback>
        </mc:AlternateContent>
      </w:r>
      <w:r w:rsidRPr="009D7F93">
        <w:rPr>
          <w:noProof/>
          <w:sz w:val="26"/>
          <w:szCs w:val="26"/>
        </w:rPr>
        <mc:AlternateContent>
          <mc:Choice Requires="wps">
            <w:drawing>
              <wp:anchor distT="0" distB="0" distL="114300" distR="114300" simplePos="0" relativeHeight="251664384"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81F5B" id="Rectangle 2"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" filled="f" strokeweight="3pt">
                <v:fill opacity="64764f"/>
              </v:rect>
            </w:pict>
          </mc:Fallback>
        </mc:AlternateContent>
      </w:r>
      <w:r w:rsidRPr="009D7F93">
        <w:rPr>
          <w:b/>
          <w:sz w:val="26"/>
          <w:szCs w:val="26"/>
        </w:rPr>
        <w:t xml:space="preserve"> </w:t>
      </w:r>
      <w:r w:rsidRPr="009D7F93">
        <w:rPr>
          <w:sz w:val="26"/>
          <w:szCs w:val="26"/>
        </w:rPr>
        <w:t>TRUNG TÂM GDQP&amp;AN TRƯỜNG ĐHSP HÀ NỘI 2</w:t>
      </w:r>
    </w:p>
    <w:p w14:paraId="22E35C6C" w14:textId="77777777" w:rsidR="000409FD" w:rsidRPr="009D7F93" w:rsidRDefault="000409FD" w:rsidP="0008452C">
      <w:pPr>
        <w:spacing w:before="120"/>
        <w:ind w:left="283"/>
        <w:rPr>
          <w:b/>
          <w:sz w:val="26"/>
          <w:szCs w:val="26"/>
        </w:rPr>
      </w:pPr>
      <w:r w:rsidRPr="009D7F93">
        <w:rPr>
          <w:b/>
          <w:sz w:val="26"/>
          <w:szCs w:val="26"/>
        </w:rPr>
        <w:t xml:space="preserve">                                                 KHOA CHÍNH TRỊ</w:t>
      </w:r>
    </w:p>
    <w:p w14:paraId="075D584E" w14:textId="5525D5EB" w:rsidR="000409FD" w:rsidRPr="00E65BC6" w:rsidRDefault="000409FD" w:rsidP="0008452C">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62336"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75A42" id="Straight Connector 1"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"/>
            </w:pict>
          </mc:Fallback>
        </mc:AlternateContent>
      </w:r>
    </w:p>
    <w:p w14:paraId="23115D3D" w14:textId="77777777" w:rsidR="000409FD" w:rsidRPr="00FE7903" w:rsidRDefault="000409FD" w:rsidP="00FD17C3">
      <w:pPr>
        <w:spacing w:line="276" w:lineRule="auto"/>
        <w:ind w:left="454" w:firstLine="720"/>
        <w:rPr>
          <w:b/>
          <w:bCs/>
          <w:sz w:val="28"/>
          <w:szCs w:val="26"/>
        </w:rPr>
      </w:pPr>
      <w:r w:rsidRPr="00FE7903">
        <w:rPr>
          <w:b/>
          <w:bCs/>
          <w:sz w:val="28"/>
          <w:szCs w:val="26"/>
        </w:rPr>
        <w:t>PHÊ DUYỆT</w:t>
      </w:r>
    </w:p>
    <w:p w14:paraId="6C32A9C6" w14:textId="78CCCDAB" w:rsidR="000409FD" w:rsidRPr="00FE7903" w:rsidRDefault="000409FD" w:rsidP="00FD17C3">
      <w:pPr>
        <w:spacing w:line="276" w:lineRule="auto"/>
        <w:ind w:left="-227" w:firstLine="720"/>
        <w:rPr>
          <w:i/>
          <w:iCs/>
          <w:sz w:val="28"/>
          <w:szCs w:val="26"/>
        </w:rPr>
      </w:pPr>
      <w:r w:rsidRPr="00FE7903">
        <w:rPr>
          <w:i/>
          <w:iCs/>
          <w:sz w:val="28"/>
          <w:szCs w:val="26"/>
        </w:rPr>
        <w:t xml:space="preserve">Ngày …. tháng </w:t>
      </w:r>
      <w:r w:rsidR="00E70628" w:rsidRPr="00FE7903">
        <w:rPr>
          <w:i/>
          <w:iCs/>
          <w:sz w:val="28"/>
          <w:szCs w:val="26"/>
        </w:rPr>
        <w:t>….</w:t>
      </w:r>
      <w:r w:rsidRPr="00FE7903">
        <w:rPr>
          <w:i/>
          <w:iCs/>
          <w:sz w:val="28"/>
          <w:szCs w:val="26"/>
        </w:rPr>
        <w:t xml:space="preserve"> năm 202</w:t>
      </w:r>
      <w:r w:rsidR="00872491">
        <w:rPr>
          <w:i/>
          <w:iCs/>
          <w:sz w:val="28"/>
          <w:szCs w:val="26"/>
        </w:rPr>
        <w:t>6</w:t>
      </w:r>
      <w:r w:rsidRPr="00FE7903">
        <w:rPr>
          <w:i/>
          <w:iCs/>
          <w:sz w:val="28"/>
          <w:szCs w:val="26"/>
        </w:rPr>
        <w:t xml:space="preserve"> </w:t>
      </w:r>
    </w:p>
    <w:p w14:paraId="6EA80F1B" w14:textId="547E9428" w:rsidR="000409FD" w:rsidRPr="00FE7903" w:rsidRDefault="006A19E6" w:rsidP="00FD17C3">
      <w:pPr>
        <w:spacing w:line="276" w:lineRule="auto"/>
        <w:ind w:left="170" w:firstLine="720"/>
        <w:rPr>
          <w:b/>
          <w:bCs/>
          <w:sz w:val="28"/>
          <w:szCs w:val="26"/>
        </w:rPr>
      </w:pPr>
      <w:r w:rsidRPr="00FE7903">
        <w:rPr>
          <w:b/>
          <w:bCs/>
          <w:sz w:val="28"/>
          <w:szCs w:val="26"/>
        </w:rPr>
        <w:t xml:space="preserve"> PHÓ GIÁM ĐỐC</w:t>
      </w:r>
    </w:p>
    <w:p w14:paraId="40587A84" w14:textId="77777777" w:rsidR="000409FD" w:rsidRPr="00FE7903" w:rsidRDefault="000409FD" w:rsidP="00FD17C3">
      <w:pPr>
        <w:spacing w:line="276" w:lineRule="auto"/>
        <w:rPr>
          <w:sz w:val="28"/>
          <w:szCs w:val="26"/>
        </w:rPr>
      </w:pPr>
    </w:p>
    <w:p w14:paraId="1D60EF99" w14:textId="22509C95" w:rsidR="000409FD" w:rsidRDefault="000409FD" w:rsidP="0008452C">
      <w:pPr>
        <w:spacing w:before="120"/>
        <w:rPr>
          <w:sz w:val="28"/>
          <w:szCs w:val="26"/>
        </w:rPr>
      </w:pPr>
    </w:p>
    <w:p w14:paraId="0993C8BD" w14:textId="77777777" w:rsidR="00FD17C3" w:rsidRPr="00FE7903" w:rsidRDefault="00FD17C3" w:rsidP="0008452C">
      <w:pPr>
        <w:spacing w:before="120"/>
        <w:rPr>
          <w:sz w:val="28"/>
          <w:szCs w:val="26"/>
        </w:rPr>
      </w:pPr>
    </w:p>
    <w:p w14:paraId="2AD48BA9" w14:textId="333B1493" w:rsidR="000409FD" w:rsidRPr="00FE7903" w:rsidRDefault="000409FD" w:rsidP="0008452C">
      <w:pPr>
        <w:spacing w:before="120"/>
        <w:ind w:left="-510" w:firstLine="720"/>
        <w:rPr>
          <w:b/>
          <w:bCs/>
          <w:sz w:val="28"/>
          <w:szCs w:val="26"/>
        </w:rPr>
      </w:pPr>
      <w:r w:rsidRPr="00FE7903">
        <w:rPr>
          <w:sz w:val="28"/>
          <w:szCs w:val="26"/>
        </w:rPr>
        <w:t xml:space="preserve">   </w:t>
      </w:r>
      <w:r w:rsidRPr="00FE7903">
        <w:rPr>
          <w:b/>
          <w:bCs/>
          <w:sz w:val="28"/>
          <w:szCs w:val="26"/>
        </w:rPr>
        <w:t>Đại tá, TS</w:t>
      </w:r>
      <w:r w:rsidR="00872491">
        <w:rPr>
          <w:b/>
          <w:bCs/>
          <w:sz w:val="28"/>
          <w:szCs w:val="26"/>
        </w:rPr>
        <w:t>.</w:t>
      </w:r>
      <w:r w:rsidRPr="00FE7903">
        <w:rPr>
          <w:b/>
          <w:bCs/>
          <w:sz w:val="28"/>
          <w:szCs w:val="26"/>
        </w:rPr>
        <w:t xml:space="preserve"> </w:t>
      </w:r>
      <w:r w:rsidR="006A19E6" w:rsidRPr="00FE7903">
        <w:rPr>
          <w:b/>
          <w:bCs/>
          <w:sz w:val="28"/>
          <w:szCs w:val="26"/>
        </w:rPr>
        <w:t>Phan Xuân Dũng</w:t>
      </w:r>
    </w:p>
    <w:p w14:paraId="36FEAC62" w14:textId="77777777" w:rsidR="000409FD" w:rsidRPr="009D7F93" w:rsidRDefault="000409FD" w:rsidP="0008452C">
      <w:pPr>
        <w:spacing w:before="120"/>
        <w:ind w:firstLine="720"/>
        <w:jc w:val="center"/>
        <w:rPr>
          <w:sz w:val="26"/>
          <w:szCs w:val="26"/>
        </w:rPr>
      </w:pPr>
    </w:p>
    <w:p w14:paraId="4C207FB6" w14:textId="0588AE84" w:rsidR="00E70628" w:rsidRDefault="00E70628" w:rsidP="0008452C">
      <w:pPr>
        <w:spacing w:before="120"/>
        <w:ind w:right="283" w:firstLine="720"/>
        <w:jc w:val="center"/>
        <w:rPr>
          <w:sz w:val="26"/>
          <w:szCs w:val="26"/>
        </w:rPr>
      </w:pPr>
    </w:p>
    <w:p w14:paraId="2FE9FA24" w14:textId="77777777" w:rsidR="006A19E6" w:rsidRPr="009D7F93" w:rsidRDefault="006A19E6" w:rsidP="0008452C">
      <w:pPr>
        <w:spacing w:before="120"/>
        <w:ind w:right="283" w:firstLine="720"/>
        <w:jc w:val="center"/>
        <w:rPr>
          <w:sz w:val="26"/>
          <w:szCs w:val="26"/>
        </w:rPr>
      </w:pPr>
    </w:p>
    <w:p w14:paraId="3D5A77C1" w14:textId="679BA5BD" w:rsidR="00E70628" w:rsidRDefault="00E70628" w:rsidP="0008452C">
      <w:pPr>
        <w:spacing w:before="120"/>
        <w:ind w:right="283" w:firstLine="720"/>
        <w:jc w:val="center"/>
        <w:rPr>
          <w:b/>
          <w:sz w:val="36"/>
          <w:szCs w:val="36"/>
        </w:rPr>
      </w:pPr>
      <w:r w:rsidRPr="009D7F93">
        <w:rPr>
          <w:b/>
          <w:sz w:val="36"/>
          <w:szCs w:val="36"/>
        </w:rPr>
        <w:t>BÀI GIẢNG</w:t>
      </w:r>
    </w:p>
    <w:p w14:paraId="59322ECE" w14:textId="77777777" w:rsidR="00FD17C3" w:rsidRDefault="00FD17C3" w:rsidP="0008452C">
      <w:pPr>
        <w:spacing w:before="120"/>
        <w:ind w:right="283" w:firstLine="720"/>
        <w:jc w:val="center"/>
        <w:rPr>
          <w:b/>
          <w:sz w:val="36"/>
          <w:szCs w:val="36"/>
        </w:rPr>
      </w:pPr>
    </w:p>
    <w:p w14:paraId="52B10440"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6AE17462" w14:textId="77777777" w:rsidTr="009D7EBB">
        <w:tc>
          <w:tcPr>
            <w:tcW w:w="1842" w:type="dxa"/>
          </w:tcPr>
          <w:p w14:paraId="6BFCF39F"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21B1BF0" w14:textId="77777777" w:rsidR="00E70628" w:rsidRDefault="00E70628" w:rsidP="0008452C">
            <w:pPr>
              <w:spacing w:before="120"/>
              <w:ind w:right="283"/>
              <w:jc w:val="both"/>
              <w:rPr>
                <w:b/>
                <w:sz w:val="28"/>
                <w:szCs w:val="28"/>
              </w:rPr>
            </w:pPr>
            <w:r w:rsidRPr="009D7F93">
              <w:rPr>
                <w:b/>
                <w:sz w:val="28"/>
                <w:szCs w:val="28"/>
              </w:rPr>
              <w:t xml:space="preserve">Đường lối </w:t>
            </w:r>
            <w:r>
              <w:rPr>
                <w:b/>
                <w:sz w:val="28"/>
                <w:szCs w:val="28"/>
              </w:rPr>
              <w:t>quốc phòng và an ninh</w:t>
            </w:r>
            <w:r w:rsidRPr="009D7F93">
              <w:rPr>
                <w:b/>
                <w:sz w:val="28"/>
                <w:szCs w:val="28"/>
              </w:rPr>
              <w:t xml:space="preserve"> của Đảng cộng sản Việt Nam</w:t>
            </w:r>
          </w:p>
          <w:p w14:paraId="450BA5B9" w14:textId="77777777" w:rsidR="00E70628" w:rsidRPr="00D403E3" w:rsidRDefault="00E70628" w:rsidP="0008452C">
            <w:pPr>
              <w:spacing w:before="120"/>
              <w:ind w:right="283"/>
              <w:jc w:val="both"/>
              <w:rPr>
                <w:b/>
                <w:sz w:val="12"/>
                <w:szCs w:val="28"/>
              </w:rPr>
            </w:pPr>
            <w:r>
              <w:rPr>
                <w:b/>
                <w:sz w:val="28"/>
                <w:szCs w:val="28"/>
              </w:rPr>
              <w:softHyphen/>
            </w:r>
            <w:r>
              <w:rPr>
                <w:b/>
                <w:sz w:val="28"/>
                <w:szCs w:val="28"/>
              </w:rPr>
              <w:softHyphen/>
            </w:r>
          </w:p>
        </w:tc>
      </w:tr>
      <w:tr w:rsidR="00E70628" w14:paraId="4B088644" w14:textId="77777777" w:rsidTr="009D7EBB">
        <w:tc>
          <w:tcPr>
            <w:tcW w:w="1842" w:type="dxa"/>
          </w:tcPr>
          <w:p w14:paraId="663ACD0F"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78D9A338" w14:textId="54EC077D" w:rsidR="00E70628" w:rsidRDefault="006A19E6" w:rsidP="0008452C">
            <w:pPr>
              <w:spacing w:before="120"/>
              <w:ind w:right="283"/>
              <w:jc w:val="both"/>
              <w:rPr>
                <w:b/>
                <w:sz w:val="28"/>
                <w:szCs w:val="28"/>
              </w:rPr>
            </w:pPr>
            <w:r>
              <w:rPr>
                <w:b/>
                <w:color w:val="000000" w:themeColor="text1"/>
                <w:sz w:val="26"/>
                <w:szCs w:val="26"/>
              </w:rPr>
              <w:t xml:space="preserve">Xây dựng </w:t>
            </w:r>
            <w:r w:rsidRPr="00594BE6">
              <w:rPr>
                <w:b/>
                <w:color w:val="000000" w:themeColor="text1"/>
                <w:sz w:val="26"/>
                <w:szCs w:val="26"/>
              </w:rPr>
              <w:t>phong trào toàn dân bảo vệ an ninh Tổ quốc</w:t>
            </w:r>
          </w:p>
          <w:p w14:paraId="50579554" w14:textId="77777777" w:rsidR="00E70628" w:rsidRPr="00D403E3" w:rsidRDefault="00E70628" w:rsidP="0008452C">
            <w:pPr>
              <w:spacing w:before="120"/>
              <w:ind w:right="283"/>
              <w:jc w:val="both"/>
              <w:rPr>
                <w:b/>
                <w:sz w:val="12"/>
                <w:szCs w:val="36"/>
              </w:rPr>
            </w:pPr>
          </w:p>
        </w:tc>
      </w:tr>
      <w:tr w:rsidR="00E70628" w14:paraId="60B21461" w14:textId="77777777" w:rsidTr="009D7EBB">
        <w:tc>
          <w:tcPr>
            <w:tcW w:w="1842" w:type="dxa"/>
          </w:tcPr>
          <w:p w14:paraId="2113B4DF"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0C0EA482"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28C9CC5F" w14:textId="77777777" w:rsidR="00E70628" w:rsidRPr="00D403E3" w:rsidRDefault="00E70628" w:rsidP="0008452C">
            <w:pPr>
              <w:spacing w:before="120"/>
              <w:ind w:right="283"/>
              <w:jc w:val="both"/>
              <w:rPr>
                <w:b/>
                <w:sz w:val="12"/>
                <w:szCs w:val="36"/>
              </w:rPr>
            </w:pPr>
          </w:p>
        </w:tc>
      </w:tr>
      <w:tr w:rsidR="00E70628" w14:paraId="01EF3641" w14:textId="77777777" w:rsidTr="009D7EBB">
        <w:tc>
          <w:tcPr>
            <w:tcW w:w="1842" w:type="dxa"/>
          </w:tcPr>
          <w:p w14:paraId="2AC4AC19"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560B1346" w14:textId="3AA9C667"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872491">
              <w:rPr>
                <w:b/>
                <w:bCs/>
                <w:sz w:val="28"/>
                <w:szCs w:val="28"/>
              </w:rPr>
              <w:t>5</w:t>
            </w:r>
            <w:r>
              <w:rPr>
                <w:b/>
                <w:bCs/>
                <w:sz w:val="28"/>
                <w:szCs w:val="28"/>
              </w:rPr>
              <w:t xml:space="preserve"> - 202</w:t>
            </w:r>
            <w:r w:rsidR="00872491">
              <w:rPr>
                <w:b/>
                <w:bCs/>
                <w:sz w:val="28"/>
                <w:szCs w:val="28"/>
              </w:rPr>
              <w:t>6</w:t>
            </w:r>
          </w:p>
        </w:tc>
      </w:tr>
    </w:tbl>
    <w:p w14:paraId="7607A6EC" w14:textId="2A22A5EF" w:rsidR="000409FD" w:rsidRDefault="000409FD" w:rsidP="0008452C">
      <w:pPr>
        <w:spacing w:before="120"/>
        <w:rPr>
          <w:b/>
          <w:sz w:val="36"/>
          <w:szCs w:val="36"/>
        </w:rPr>
      </w:pPr>
    </w:p>
    <w:p w14:paraId="1E9B9576" w14:textId="15D04C53" w:rsidR="000409FD" w:rsidRDefault="000409FD" w:rsidP="0008452C">
      <w:pPr>
        <w:spacing w:before="120"/>
        <w:rPr>
          <w:b/>
          <w:sz w:val="36"/>
          <w:szCs w:val="36"/>
        </w:rPr>
      </w:pPr>
    </w:p>
    <w:p w14:paraId="730CD282" w14:textId="4DF4B492" w:rsidR="00E70628" w:rsidRDefault="00E70628" w:rsidP="0008452C">
      <w:pPr>
        <w:spacing w:before="120"/>
        <w:rPr>
          <w:b/>
          <w:sz w:val="36"/>
          <w:szCs w:val="36"/>
        </w:rPr>
      </w:pPr>
    </w:p>
    <w:p w14:paraId="537D5330" w14:textId="44E89559" w:rsidR="000409FD" w:rsidRDefault="000409FD" w:rsidP="00830AA6">
      <w:pPr>
        <w:tabs>
          <w:tab w:val="left" w:pos="5490"/>
        </w:tabs>
        <w:spacing w:before="120"/>
        <w:rPr>
          <w:bCs/>
          <w:sz w:val="26"/>
          <w:szCs w:val="26"/>
        </w:rPr>
      </w:pPr>
    </w:p>
    <w:p w14:paraId="09ED3D4B" w14:textId="77777777" w:rsidR="000409FD" w:rsidRDefault="000409FD" w:rsidP="0008452C">
      <w:pPr>
        <w:tabs>
          <w:tab w:val="left" w:pos="5490"/>
        </w:tabs>
        <w:spacing w:before="120"/>
        <w:jc w:val="center"/>
        <w:rPr>
          <w:bCs/>
          <w:sz w:val="26"/>
          <w:szCs w:val="26"/>
        </w:rPr>
      </w:pPr>
    </w:p>
    <w:p w14:paraId="6D552C74" w14:textId="56BC8E43" w:rsidR="000409FD" w:rsidRPr="00D351BD" w:rsidRDefault="00872491" w:rsidP="0008452C">
      <w:pPr>
        <w:tabs>
          <w:tab w:val="left" w:pos="5490"/>
        </w:tabs>
        <w:spacing w:before="120"/>
        <w:jc w:val="center"/>
        <w:rPr>
          <w:b/>
          <w:sz w:val="36"/>
          <w:szCs w:val="36"/>
        </w:rPr>
      </w:pPr>
      <w:r>
        <w:rPr>
          <w:b/>
          <w:sz w:val="26"/>
          <w:szCs w:val="26"/>
        </w:rPr>
        <w:t>PHÚ THỌ</w:t>
      </w:r>
      <w:r w:rsidR="00C85F6C">
        <w:rPr>
          <w:b/>
          <w:sz w:val="26"/>
          <w:szCs w:val="26"/>
        </w:rPr>
        <w:t xml:space="preserve">, THÁNG </w:t>
      </w:r>
      <w:r>
        <w:rPr>
          <w:b/>
          <w:sz w:val="26"/>
          <w:szCs w:val="26"/>
        </w:rPr>
        <w:t>4</w:t>
      </w:r>
      <w:r w:rsidR="000409FD" w:rsidRPr="00D351BD">
        <w:rPr>
          <w:b/>
          <w:sz w:val="26"/>
          <w:szCs w:val="26"/>
        </w:rPr>
        <w:t xml:space="preserve"> NĂM 202</w:t>
      </w:r>
      <w:r>
        <w:rPr>
          <w:b/>
          <w:sz w:val="26"/>
          <w:szCs w:val="26"/>
        </w:rPr>
        <w:t>6</w:t>
      </w:r>
    </w:p>
    <w:p w14:paraId="77973F8B" w14:textId="77777777" w:rsidR="000409FD" w:rsidRDefault="000409FD" w:rsidP="0008452C">
      <w:pPr>
        <w:spacing w:before="120"/>
        <w:jc w:val="center"/>
        <w:rPr>
          <w:sz w:val="36"/>
          <w:szCs w:val="36"/>
        </w:rPr>
        <w:sectPr w:rsidR="000409FD" w:rsidSect="007B33EC">
          <w:footerReference w:type="default" r:id="rId8"/>
          <w:pgSz w:w="11906" w:h="16838" w:code="9"/>
          <w:pgMar w:top="1418" w:right="851" w:bottom="1134" w:left="1985" w:header="720" w:footer="720" w:gutter="0"/>
          <w:pgNumType w:start="1" w:chapStyle="1"/>
          <w:cols w:space="720"/>
          <w:docGrid w:linePitch="360"/>
        </w:sectPr>
      </w:pPr>
    </w:p>
    <w:p w14:paraId="006DBCCC" w14:textId="77777777" w:rsidR="000409FD" w:rsidRPr="00212147" w:rsidRDefault="000409FD" w:rsidP="00144DF0">
      <w:pPr>
        <w:spacing w:before="120" w:line="276" w:lineRule="auto"/>
        <w:jc w:val="center"/>
        <w:rPr>
          <w:b/>
          <w:sz w:val="26"/>
          <w:szCs w:val="26"/>
          <w:lang w:val="vi-VN"/>
        </w:rPr>
      </w:pPr>
      <w:r w:rsidRPr="00212147">
        <w:rPr>
          <w:b/>
          <w:sz w:val="26"/>
          <w:szCs w:val="26"/>
        </w:rPr>
        <w:lastRenderedPageBreak/>
        <w:t>Phần</w:t>
      </w:r>
      <w:r w:rsidRPr="00212147">
        <w:rPr>
          <w:b/>
          <w:sz w:val="26"/>
          <w:szCs w:val="26"/>
          <w:lang w:val="vi-VN"/>
        </w:rPr>
        <w:t xml:space="preserve"> 1. KẾ HOẠCH BÀI GIẢNG</w:t>
      </w:r>
    </w:p>
    <w:p w14:paraId="0CF096FC" w14:textId="77777777" w:rsidR="000409FD" w:rsidRPr="00212147" w:rsidRDefault="000409FD" w:rsidP="00144DF0">
      <w:pPr>
        <w:spacing w:before="120" w:line="276" w:lineRule="auto"/>
        <w:ind w:firstLine="720"/>
        <w:jc w:val="both"/>
        <w:rPr>
          <w:b/>
          <w:sz w:val="26"/>
          <w:szCs w:val="26"/>
          <w:lang w:val="vi-VN"/>
        </w:rPr>
      </w:pPr>
      <w:r w:rsidRPr="00212147">
        <w:rPr>
          <w:b/>
          <w:sz w:val="26"/>
          <w:szCs w:val="26"/>
          <w:lang w:val="vi-VN"/>
        </w:rPr>
        <w:t>A. Ý ĐỊNH GIẢNG DẠY</w:t>
      </w:r>
    </w:p>
    <w:p w14:paraId="04DCEFDC" w14:textId="699DE531" w:rsidR="000409FD" w:rsidRPr="00212147" w:rsidRDefault="000409FD" w:rsidP="00144DF0">
      <w:pPr>
        <w:spacing w:before="120" w:line="276" w:lineRule="auto"/>
        <w:ind w:firstLine="720"/>
        <w:jc w:val="both"/>
        <w:rPr>
          <w:b/>
          <w:sz w:val="26"/>
          <w:szCs w:val="26"/>
          <w:lang w:val="vi-VN"/>
        </w:rPr>
      </w:pPr>
      <w:r w:rsidRPr="00212147">
        <w:rPr>
          <w:b/>
          <w:sz w:val="26"/>
          <w:szCs w:val="26"/>
          <w:lang w:val="vi-VN"/>
        </w:rPr>
        <w:t>I. Mục đích, yêu cầu</w:t>
      </w:r>
    </w:p>
    <w:p w14:paraId="1E7B14E8" w14:textId="6DEFA00E" w:rsidR="004865F8" w:rsidRPr="00212147" w:rsidRDefault="000409FD" w:rsidP="00144DF0">
      <w:pPr>
        <w:spacing w:before="120" w:line="276" w:lineRule="auto"/>
        <w:jc w:val="both"/>
        <w:rPr>
          <w:sz w:val="26"/>
          <w:szCs w:val="26"/>
          <w:lang w:val="vi-VN"/>
        </w:rPr>
      </w:pPr>
      <w:r w:rsidRPr="00212147">
        <w:rPr>
          <w:b/>
          <w:sz w:val="26"/>
          <w:szCs w:val="26"/>
          <w:lang w:val="vi-VN"/>
        </w:rPr>
        <w:tab/>
      </w:r>
      <w:r w:rsidRPr="00212147">
        <w:rPr>
          <w:sz w:val="26"/>
          <w:szCs w:val="26"/>
          <w:lang w:val="vi-VN"/>
        </w:rPr>
        <w:t>1. Mục đích:</w:t>
      </w:r>
      <w:r w:rsidR="004865F8" w:rsidRPr="00212147">
        <w:rPr>
          <w:sz w:val="26"/>
          <w:szCs w:val="26"/>
        </w:rPr>
        <w:t xml:space="preserve"> </w:t>
      </w:r>
      <w:r w:rsidRPr="00212147">
        <w:rPr>
          <w:sz w:val="26"/>
          <w:szCs w:val="26"/>
        </w:rPr>
        <w:t xml:space="preserve">Nhằm trang bị cho sinh viên những kiến thức cơ bản về </w:t>
      </w:r>
      <w:r w:rsidR="004865F8" w:rsidRPr="00212147">
        <w:rPr>
          <w:color w:val="000000" w:themeColor="text1"/>
          <w:sz w:val="26"/>
          <w:szCs w:val="26"/>
        </w:rPr>
        <w:t xml:space="preserve">xây dựng phong trào toàn dân bảo vệ an ninh Tổ quốc; trách nhiệm của công dân đối với công cuộc bảo vệ an ninh - trật tự của Tổ quốc; tự giác chấp hành những quy định về bảo đảm an ninh trật tự; tích cực tham gia vào các phong trào bảo vệ an ninh trật tự ở địa phương, cở sở.  </w:t>
      </w:r>
    </w:p>
    <w:p w14:paraId="23F5CD60" w14:textId="08A2DD62" w:rsidR="000409FD" w:rsidRPr="00212147" w:rsidRDefault="000409FD" w:rsidP="00144DF0">
      <w:pPr>
        <w:spacing w:before="120" w:line="276" w:lineRule="auto"/>
        <w:ind w:firstLine="720"/>
        <w:jc w:val="both"/>
        <w:rPr>
          <w:sz w:val="26"/>
          <w:szCs w:val="26"/>
        </w:rPr>
      </w:pPr>
      <w:r w:rsidRPr="00212147">
        <w:rPr>
          <w:sz w:val="26"/>
          <w:szCs w:val="26"/>
        </w:rPr>
        <w:t>2. Y</w:t>
      </w:r>
      <w:r w:rsidRPr="00212147">
        <w:rPr>
          <w:sz w:val="26"/>
          <w:szCs w:val="26"/>
          <w:lang w:val="vi-VN"/>
        </w:rPr>
        <w:t>êu cầu:</w:t>
      </w:r>
      <w:r w:rsidRPr="00212147">
        <w:rPr>
          <w:b/>
          <w:sz w:val="26"/>
          <w:szCs w:val="26"/>
          <w:lang w:val="vi-VN"/>
        </w:rPr>
        <w:t xml:space="preserve"> </w:t>
      </w:r>
      <w:r w:rsidRPr="00212147">
        <w:rPr>
          <w:sz w:val="26"/>
          <w:szCs w:val="26"/>
        </w:rPr>
        <w:t>Chấp hành nghiêm các quy định trên lớp học. Tập trung nghe giảng, nắm chắc nội dung, xây dựng ý thức trách nhiệm trong học tập, kết hợp nghe, ghi chép theo ý hiểu.</w:t>
      </w:r>
    </w:p>
    <w:p w14:paraId="27D49DF7" w14:textId="77777777" w:rsidR="000409FD" w:rsidRPr="00212147" w:rsidRDefault="000409FD" w:rsidP="00144DF0">
      <w:pPr>
        <w:spacing w:before="120" w:line="276" w:lineRule="auto"/>
        <w:ind w:firstLine="720"/>
        <w:jc w:val="both"/>
        <w:rPr>
          <w:b/>
          <w:sz w:val="26"/>
          <w:szCs w:val="26"/>
        </w:rPr>
      </w:pPr>
      <w:r w:rsidRPr="00212147">
        <w:rPr>
          <w:b/>
          <w:sz w:val="26"/>
          <w:szCs w:val="26"/>
        </w:rPr>
        <w:t>II. NỘI DUNG, TRỌNG TÂM</w:t>
      </w:r>
    </w:p>
    <w:p w14:paraId="22BCC827" w14:textId="77777777" w:rsidR="000409FD" w:rsidRPr="00212147" w:rsidRDefault="000409FD" w:rsidP="00144DF0">
      <w:pPr>
        <w:spacing w:before="120" w:line="276" w:lineRule="auto"/>
        <w:jc w:val="both"/>
        <w:rPr>
          <w:b/>
          <w:sz w:val="26"/>
          <w:szCs w:val="26"/>
        </w:rPr>
      </w:pPr>
      <w:r w:rsidRPr="00212147">
        <w:rPr>
          <w:b/>
          <w:sz w:val="26"/>
          <w:szCs w:val="26"/>
        </w:rPr>
        <w:tab/>
        <w:t>1. Nội dung: bài chia làm 3 phần.</w:t>
      </w:r>
    </w:p>
    <w:p w14:paraId="3F573538" w14:textId="460E8BC0" w:rsidR="000409FD" w:rsidRPr="00212147" w:rsidRDefault="000409FD" w:rsidP="00144DF0">
      <w:pPr>
        <w:spacing w:before="120" w:line="276" w:lineRule="auto"/>
        <w:ind w:firstLine="720"/>
        <w:jc w:val="both"/>
        <w:rPr>
          <w:sz w:val="26"/>
          <w:szCs w:val="26"/>
        </w:rPr>
      </w:pPr>
      <w:r w:rsidRPr="00212147">
        <w:rPr>
          <w:sz w:val="26"/>
          <w:szCs w:val="26"/>
        </w:rPr>
        <w:t xml:space="preserve">I. </w:t>
      </w:r>
      <w:r w:rsidR="0029300D" w:rsidRPr="00212147">
        <w:rPr>
          <w:color w:val="000000" w:themeColor="text1"/>
          <w:sz w:val="26"/>
          <w:szCs w:val="26"/>
        </w:rPr>
        <w:t>Nhận thức chung về phong trào toàn dân bảo vệ an ninh Tổ quốc</w:t>
      </w:r>
      <w:r w:rsidRPr="00212147">
        <w:rPr>
          <w:sz w:val="26"/>
          <w:szCs w:val="26"/>
        </w:rPr>
        <w:t>.</w:t>
      </w:r>
    </w:p>
    <w:p w14:paraId="0FA16FE7" w14:textId="26991A2B" w:rsidR="000409FD" w:rsidRPr="00212147" w:rsidRDefault="000409FD" w:rsidP="00144DF0">
      <w:pPr>
        <w:spacing w:before="120" w:line="276" w:lineRule="auto"/>
        <w:ind w:firstLine="720"/>
        <w:jc w:val="both"/>
        <w:rPr>
          <w:sz w:val="26"/>
          <w:szCs w:val="26"/>
        </w:rPr>
      </w:pPr>
      <w:r w:rsidRPr="00212147">
        <w:rPr>
          <w:sz w:val="26"/>
          <w:szCs w:val="26"/>
        </w:rPr>
        <w:t xml:space="preserve">II. </w:t>
      </w:r>
      <w:r w:rsidR="0029300D" w:rsidRPr="00212147">
        <w:rPr>
          <w:color w:val="000000" w:themeColor="text1"/>
          <w:sz w:val="26"/>
          <w:szCs w:val="26"/>
        </w:rPr>
        <w:t>Nội dung, biện pháp xây dựng phong trào toàn dân bảo vệ an ninh Tổ quốc</w:t>
      </w:r>
      <w:r w:rsidRPr="00212147">
        <w:rPr>
          <w:sz w:val="26"/>
          <w:szCs w:val="26"/>
        </w:rPr>
        <w:t>.</w:t>
      </w:r>
    </w:p>
    <w:p w14:paraId="3F4E9A21" w14:textId="2049DD0A" w:rsidR="000409FD" w:rsidRPr="00212147" w:rsidRDefault="0029300D" w:rsidP="00144DF0">
      <w:pPr>
        <w:spacing w:before="120" w:line="276" w:lineRule="auto"/>
        <w:ind w:firstLine="720"/>
        <w:jc w:val="both"/>
        <w:rPr>
          <w:sz w:val="26"/>
          <w:szCs w:val="26"/>
        </w:rPr>
      </w:pPr>
      <w:r w:rsidRPr="00212147">
        <w:rPr>
          <w:sz w:val="26"/>
          <w:szCs w:val="26"/>
        </w:rPr>
        <w:t>III</w:t>
      </w:r>
      <w:r w:rsidR="000409FD" w:rsidRPr="00212147">
        <w:rPr>
          <w:sz w:val="26"/>
          <w:szCs w:val="26"/>
        </w:rPr>
        <w:t xml:space="preserve">. </w:t>
      </w:r>
      <w:r w:rsidRPr="00212147">
        <w:rPr>
          <w:color w:val="000000" w:themeColor="text1"/>
          <w:sz w:val="26"/>
          <w:szCs w:val="26"/>
        </w:rPr>
        <w:t>Trách nhiệm của sinh viên trong việc tham gia xây dựng phong trào toàn dân bảo vệ an ninh Tổ quốc.</w:t>
      </w:r>
    </w:p>
    <w:p w14:paraId="7CE94D6C" w14:textId="3CF31DDE" w:rsidR="00FD17C3" w:rsidRPr="00212147" w:rsidRDefault="000409FD" w:rsidP="00144DF0">
      <w:pPr>
        <w:spacing w:before="120" w:line="276" w:lineRule="auto"/>
        <w:ind w:firstLine="720"/>
        <w:jc w:val="both"/>
        <w:rPr>
          <w:bCs/>
          <w:sz w:val="26"/>
          <w:szCs w:val="26"/>
        </w:rPr>
      </w:pPr>
      <w:r w:rsidRPr="00212147">
        <w:rPr>
          <w:b/>
          <w:sz w:val="26"/>
          <w:szCs w:val="26"/>
        </w:rPr>
        <w:t xml:space="preserve">2. Trọng tâm: </w:t>
      </w:r>
      <w:r w:rsidR="00FD17C3" w:rsidRPr="00212147">
        <w:rPr>
          <w:bCs/>
          <w:sz w:val="26"/>
          <w:szCs w:val="26"/>
        </w:rPr>
        <w:t xml:space="preserve"> Phần II</w:t>
      </w:r>
    </w:p>
    <w:p w14:paraId="369E8628" w14:textId="1FB1A3E5" w:rsidR="000409FD" w:rsidRPr="00212147" w:rsidRDefault="000409FD" w:rsidP="00144DF0">
      <w:pPr>
        <w:spacing w:before="120" w:line="276" w:lineRule="auto"/>
        <w:ind w:firstLine="720"/>
        <w:jc w:val="both"/>
        <w:rPr>
          <w:b/>
          <w:sz w:val="26"/>
          <w:szCs w:val="26"/>
        </w:rPr>
      </w:pPr>
      <w:r w:rsidRPr="00212147">
        <w:rPr>
          <w:b/>
          <w:sz w:val="26"/>
          <w:szCs w:val="26"/>
        </w:rPr>
        <w:t>III. THỜI GIAN:</w:t>
      </w:r>
      <w:r w:rsidRPr="00212147">
        <w:rPr>
          <w:sz w:val="26"/>
          <w:szCs w:val="26"/>
        </w:rPr>
        <w:t xml:space="preserve"> </w:t>
      </w:r>
      <w:r w:rsidRPr="00212147">
        <w:rPr>
          <w:b/>
          <w:sz w:val="26"/>
          <w:szCs w:val="26"/>
        </w:rPr>
        <w:t>Toàn bài 4 tiết (180 phút)</w:t>
      </w:r>
    </w:p>
    <w:p w14:paraId="7A8D6DCA" w14:textId="073D8D3D" w:rsidR="000409FD" w:rsidRPr="00212147" w:rsidRDefault="003529A1" w:rsidP="00144DF0">
      <w:pPr>
        <w:spacing w:before="120" w:line="276" w:lineRule="auto"/>
        <w:ind w:firstLine="720"/>
        <w:jc w:val="both"/>
        <w:rPr>
          <w:sz w:val="26"/>
          <w:szCs w:val="26"/>
        </w:rPr>
      </w:pPr>
      <w:r w:rsidRPr="00212147">
        <w:rPr>
          <w:sz w:val="26"/>
          <w:szCs w:val="26"/>
        </w:rPr>
        <w:t>- Lý thuyết</w:t>
      </w:r>
      <w:r w:rsidR="000409FD" w:rsidRPr="00212147">
        <w:rPr>
          <w:sz w:val="26"/>
          <w:szCs w:val="26"/>
        </w:rPr>
        <w:t>: 2 tiết (90 phút)</w:t>
      </w:r>
    </w:p>
    <w:p w14:paraId="1EB9E69B" w14:textId="727D12ED" w:rsidR="000409FD" w:rsidRPr="00212147" w:rsidRDefault="003529A1" w:rsidP="00144DF0">
      <w:pPr>
        <w:spacing w:before="120" w:line="276" w:lineRule="auto"/>
        <w:ind w:firstLine="720"/>
        <w:jc w:val="both"/>
        <w:rPr>
          <w:sz w:val="26"/>
          <w:szCs w:val="26"/>
        </w:rPr>
      </w:pPr>
      <w:r w:rsidRPr="00212147">
        <w:rPr>
          <w:sz w:val="26"/>
          <w:szCs w:val="26"/>
        </w:rPr>
        <w:t>- Thảo luận</w:t>
      </w:r>
      <w:r w:rsidR="000409FD" w:rsidRPr="00212147">
        <w:rPr>
          <w:sz w:val="26"/>
          <w:szCs w:val="26"/>
        </w:rPr>
        <w:t>: 2 tiết (90 phút)</w:t>
      </w:r>
    </w:p>
    <w:p w14:paraId="5CD08479" w14:textId="77777777" w:rsidR="000409FD" w:rsidRPr="00212147" w:rsidRDefault="000409FD" w:rsidP="00144DF0">
      <w:pPr>
        <w:spacing w:before="120" w:line="276" w:lineRule="auto"/>
        <w:ind w:firstLine="720"/>
        <w:jc w:val="both"/>
        <w:rPr>
          <w:b/>
          <w:sz w:val="26"/>
          <w:szCs w:val="26"/>
        </w:rPr>
      </w:pPr>
      <w:r w:rsidRPr="00212147">
        <w:rPr>
          <w:b/>
          <w:sz w:val="26"/>
          <w:szCs w:val="26"/>
        </w:rPr>
        <w:t>IV. TỔ CHỨC, PHƯƠNG PHÁP:</w:t>
      </w:r>
    </w:p>
    <w:p w14:paraId="60C81E01" w14:textId="6AFFA45D" w:rsidR="000409FD" w:rsidRPr="00212147" w:rsidRDefault="000409FD" w:rsidP="00144DF0">
      <w:pPr>
        <w:spacing w:before="120" w:line="276" w:lineRule="auto"/>
        <w:jc w:val="both"/>
        <w:rPr>
          <w:sz w:val="26"/>
          <w:szCs w:val="26"/>
        </w:rPr>
      </w:pPr>
      <w:r w:rsidRPr="00212147">
        <w:rPr>
          <w:b/>
          <w:sz w:val="26"/>
          <w:szCs w:val="26"/>
        </w:rPr>
        <w:tab/>
      </w:r>
      <w:r w:rsidR="003529A1" w:rsidRPr="00212147">
        <w:rPr>
          <w:sz w:val="26"/>
          <w:szCs w:val="26"/>
        </w:rPr>
        <w:t xml:space="preserve">1. Tổ chức: </w:t>
      </w:r>
      <w:r w:rsidRPr="00212147">
        <w:rPr>
          <w:sz w:val="26"/>
          <w:szCs w:val="26"/>
        </w:rPr>
        <w:t xml:space="preserve">Lấy </w:t>
      </w:r>
      <w:r w:rsidR="003529A1" w:rsidRPr="00212147">
        <w:rPr>
          <w:sz w:val="26"/>
          <w:szCs w:val="26"/>
        </w:rPr>
        <w:t>đội hình trung đội để lên lớp lý thuyết</w:t>
      </w:r>
      <w:r w:rsidRPr="00212147">
        <w:rPr>
          <w:sz w:val="26"/>
          <w:szCs w:val="26"/>
        </w:rPr>
        <w:t>.</w:t>
      </w:r>
    </w:p>
    <w:p w14:paraId="7834060B" w14:textId="77777777" w:rsidR="000409FD" w:rsidRPr="00212147" w:rsidRDefault="000409FD" w:rsidP="00144DF0">
      <w:pPr>
        <w:spacing w:before="120" w:line="276" w:lineRule="auto"/>
        <w:jc w:val="both"/>
        <w:rPr>
          <w:sz w:val="26"/>
          <w:szCs w:val="26"/>
        </w:rPr>
      </w:pPr>
      <w:r w:rsidRPr="00212147">
        <w:rPr>
          <w:sz w:val="26"/>
          <w:szCs w:val="26"/>
        </w:rPr>
        <w:tab/>
        <w:t>2. Phương pháp</w:t>
      </w:r>
    </w:p>
    <w:p w14:paraId="7ED8D398" w14:textId="5A3D68FF" w:rsidR="000409FD" w:rsidRPr="00212147" w:rsidRDefault="000409FD" w:rsidP="00144DF0">
      <w:pPr>
        <w:spacing w:before="120" w:line="276" w:lineRule="auto"/>
        <w:jc w:val="both"/>
        <w:rPr>
          <w:sz w:val="26"/>
          <w:szCs w:val="26"/>
        </w:rPr>
      </w:pPr>
      <w:r w:rsidRPr="00212147">
        <w:rPr>
          <w:sz w:val="26"/>
          <w:szCs w:val="26"/>
        </w:rPr>
        <w:tab/>
        <w:t>- Đối với giảng viên:</w:t>
      </w:r>
      <w:r w:rsidR="00345281" w:rsidRPr="00212147">
        <w:rPr>
          <w:sz w:val="26"/>
          <w:szCs w:val="26"/>
        </w:rPr>
        <w:t xml:space="preserve"> Thuyết trình, giảng giải,</w:t>
      </w:r>
      <w:r w:rsidR="003529A1" w:rsidRPr="00212147">
        <w:rPr>
          <w:sz w:val="26"/>
          <w:szCs w:val="26"/>
        </w:rPr>
        <w:t xml:space="preserve"> p</w:t>
      </w:r>
      <w:r w:rsidRPr="00212147">
        <w:rPr>
          <w:sz w:val="26"/>
          <w:szCs w:val="26"/>
        </w:rPr>
        <w:t>h</w:t>
      </w:r>
      <w:r w:rsidR="003529A1" w:rsidRPr="00212147">
        <w:rPr>
          <w:sz w:val="26"/>
          <w:szCs w:val="26"/>
        </w:rPr>
        <w:t>ân tích, chứng minh, vận dụng liên hệ</w:t>
      </w:r>
      <w:r w:rsidRPr="00212147">
        <w:rPr>
          <w:sz w:val="26"/>
          <w:szCs w:val="26"/>
        </w:rPr>
        <w:t xml:space="preserve"> với thực tiễn</w:t>
      </w:r>
      <w:r w:rsidR="003529A1" w:rsidRPr="00212147">
        <w:rPr>
          <w:sz w:val="26"/>
          <w:szCs w:val="26"/>
        </w:rPr>
        <w:t>,</w:t>
      </w:r>
      <w:r w:rsidRPr="00212147">
        <w:rPr>
          <w:sz w:val="26"/>
          <w:szCs w:val="26"/>
        </w:rPr>
        <w:t xml:space="preserve"> định hướng giúp người học tự nghiên cứu.</w:t>
      </w:r>
    </w:p>
    <w:p w14:paraId="5F3A7B4F" w14:textId="76B659D9" w:rsidR="000409FD" w:rsidRPr="00212147" w:rsidRDefault="000409FD" w:rsidP="00144DF0">
      <w:pPr>
        <w:spacing w:before="120" w:line="276" w:lineRule="auto"/>
        <w:ind w:firstLine="720"/>
        <w:jc w:val="both"/>
        <w:rPr>
          <w:sz w:val="26"/>
          <w:szCs w:val="26"/>
        </w:rPr>
      </w:pPr>
      <w:r w:rsidRPr="00212147">
        <w:rPr>
          <w:sz w:val="26"/>
          <w:szCs w:val="26"/>
        </w:rPr>
        <w:t>- Đối với sinh viên:</w:t>
      </w:r>
      <w:r w:rsidR="003529A1" w:rsidRPr="00212147">
        <w:rPr>
          <w:sz w:val="26"/>
          <w:szCs w:val="26"/>
        </w:rPr>
        <w:t xml:space="preserve"> Vận dụng phương pháp học tập</w:t>
      </w:r>
      <w:r w:rsidRPr="00212147">
        <w:rPr>
          <w:sz w:val="26"/>
          <w:szCs w:val="26"/>
        </w:rPr>
        <w:t xml:space="preserve"> </w:t>
      </w:r>
      <w:r w:rsidR="003529A1" w:rsidRPr="00212147">
        <w:rPr>
          <w:sz w:val="26"/>
          <w:szCs w:val="26"/>
        </w:rPr>
        <w:t>tích cực, ghi chép nội dung cần thiết, thảo luận sôi nổi.</w:t>
      </w:r>
    </w:p>
    <w:p w14:paraId="619960BC" w14:textId="77777777" w:rsidR="000409FD" w:rsidRPr="00212147" w:rsidRDefault="000409FD" w:rsidP="00144DF0">
      <w:pPr>
        <w:tabs>
          <w:tab w:val="left" w:pos="8130"/>
        </w:tabs>
        <w:spacing w:before="120" w:line="276" w:lineRule="auto"/>
        <w:ind w:firstLine="720"/>
        <w:jc w:val="both"/>
        <w:rPr>
          <w:b/>
          <w:sz w:val="26"/>
          <w:szCs w:val="26"/>
        </w:rPr>
      </w:pPr>
      <w:r w:rsidRPr="00212147">
        <w:rPr>
          <w:b/>
          <w:sz w:val="26"/>
          <w:szCs w:val="26"/>
        </w:rPr>
        <w:t>V. ĐỊA ĐIỂM</w:t>
      </w:r>
      <w:r w:rsidRPr="00212147">
        <w:rPr>
          <w:b/>
          <w:sz w:val="26"/>
          <w:szCs w:val="26"/>
        </w:rPr>
        <w:tab/>
      </w:r>
    </w:p>
    <w:p w14:paraId="542100BC" w14:textId="0EF4D62C" w:rsidR="000409FD" w:rsidRPr="00212147" w:rsidRDefault="000409FD" w:rsidP="00144DF0">
      <w:pPr>
        <w:tabs>
          <w:tab w:val="left" w:pos="7125"/>
        </w:tabs>
        <w:spacing w:before="120" w:line="276" w:lineRule="auto"/>
        <w:ind w:firstLine="720"/>
        <w:jc w:val="both"/>
        <w:rPr>
          <w:sz w:val="26"/>
          <w:szCs w:val="26"/>
        </w:rPr>
      </w:pPr>
      <w:r w:rsidRPr="00212147">
        <w:rPr>
          <w:sz w:val="26"/>
          <w:szCs w:val="26"/>
        </w:rPr>
        <w:t xml:space="preserve">Phòng học </w:t>
      </w:r>
      <w:r w:rsidR="003529A1" w:rsidRPr="00212147">
        <w:rPr>
          <w:sz w:val="26"/>
          <w:szCs w:val="26"/>
        </w:rPr>
        <w:t>theo lịch</w:t>
      </w:r>
      <w:r w:rsidR="00FD17C3" w:rsidRPr="00212147">
        <w:rPr>
          <w:sz w:val="26"/>
          <w:szCs w:val="26"/>
        </w:rPr>
        <w:t xml:space="preserve"> giảng dạy</w:t>
      </w:r>
      <w:r w:rsidR="003529A1" w:rsidRPr="00212147">
        <w:rPr>
          <w:sz w:val="26"/>
          <w:szCs w:val="26"/>
        </w:rPr>
        <w:t xml:space="preserve"> của Ban Giám đốc Trung tâm</w:t>
      </w:r>
      <w:r w:rsidRPr="00212147">
        <w:rPr>
          <w:sz w:val="26"/>
          <w:szCs w:val="26"/>
        </w:rPr>
        <w:tab/>
      </w:r>
    </w:p>
    <w:p w14:paraId="1126107B" w14:textId="77777777" w:rsidR="000409FD" w:rsidRPr="00212147" w:rsidRDefault="000409FD" w:rsidP="00144DF0">
      <w:pPr>
        <w:spacing w:before="120" w:line="276" w:lineRule="auto"/>
        <w:ind w:firstLine="720"/>
        <w:jc w:val="both"/>
        <w:rPr>
          <w:b/>
          <w:sz w:val="26"/>
          <w:szCs w:val="26"/>
        </w:rPr>
      </w:pPr>
      <w:r w:rsidRPr="00212147">
        <w:rPr>
          <w:b/>
          <w:sz w:val="26"/>
          <w:szCs w:val="26"/>
        </w:rPr>
        <w:t>VI. VẬT CHẤT ĐẢM BẢO</w:t>
      </w:r>
    </w:p>
    <w:p w14:paraId="7C52EC89" w14:textId="625A5D77" w:rsidR="000409FD" w:rsidRPr="00212147" w:rsidRDefault="000409FD" w:rsidP="00144DF0">
      <w:pPr>
        <w:spacing w:before="120" w:line="276" w:lineRule="auto"/>
        <w:ind w:firstLine="720"/>
        <w:jc w:val="both"/>
        <w:rPr>
          <w:sz w:val="26"/>
          <w:szCs w:val="26"/>
        </w:rPr>
      </w:pPr>
      <w:r w:rsidRPr="00212147">
        <w:rPr>
          <w:b/>
          <w:sz w:val="26"/>
          <w:szCs w:val="26"/>
        </w:rPr>
        <w:t xml:space="preserve">- </w:t>
      </w:r>
      <w:r w:rsidRPr="00212147">
        <w:rPr>
          <w:sz w:val="26"/>
          <w:szCs w:val="26"/>
        </w:rPr>
        <w:t>Đối với giảng viên: Giáo án,</w:t>
      </w:r>
      <w:r w:rsidR="003529A1" w:rsidRPr="00212147">
        <w:rPr>
          <w:sz w:val="26"/>
          <w:szCs w:val="26"/>
        </w:rPr>
        <w:t xml:space="preserve"> tài liệu,</w:t>
      </w:r>
      <w:r w:rsidRPr="00212147">
        <w:rPr>
          <w:sz w:val="26"/>
          <w:szCs w:val="26"/>
        </w:rPr>
        <w:t xml:space="preserve"> </w:t>
      </w:r>
      <w:r w:rsidR="00345281" w:rsidRPr="00212147">
        <w:rPr>
          <w:sz w:val="26"/>
          <w:szCs w:val="26"/>
        </w:rPr>
        <w:t>máy tính cá</w:t>
      </w:r>
      <w:r w:rsidR="003529A1" w:rsidRPr="00212147">
        <w:rPr>
          <w:sz w:val="26"/>
          <w:szCs w:val="26"/>
        </w:rPr>
        <w:t xml:space="preserve"> nhân, máy chiếu và các</w:t>
      </w:r>
      <w:r w:rsidRPr="00212147">
        <w:rPr>
          <w:sz w:val="26"/>
          <w:szCs w:val="26"/>
        </w:rPr>
        <w:t xml:space="preserve"> phương tiện </w:t>
      </w:r>
      <w:r w:rsidR="003529A1" w:rsidRPr="00212147">
        <w:rPr>
          <w:sz w:val="26"/>
          <w:szCs w:val="26"/>
        </w:rPr>
        <w:t xml:space="preserve">hỗ trợ </w:t>
      </w:r>
      <w:r w:rsidRPr="00212147">
        <w:rPr>
          <w:sz w:val="26"/>
          <w:szCs w:val="26"/>
        </w:rPr>
        <w:t>giảng dạy</w:t>
      </w:r>
      <w:r w:rsidR="003529A1" w:rsidRPr="00212147">
        <w:rPr>
          <w:sz w:val="26"/>
          <w:szCs w:val="26"/>
        </w:rPr>
        <w:t xml:space="preserve"> khác...</w:t>
      </w:r>
      <w:r w:rsidRPr="00212147">
        <w:rPr>
          <w:sz w:val="26"/>
          <w:szCs w:val="26"/>
        </w:rPr>
        <w:t>.</w:t>
      </w:r>
    </w:p>
    <w:p w14:paraId="14494A45" w14:textId="77777777" w:rsidR="000409FD" w:rsidRPr="00212147" w:rsidRDefault="000409FD" w:rsidP="00144DF0">
      <w:pPr>
        <w:spacing w:before="120" w:line="276" w:lineRule="auto"/>
        <w:ind w:firstLine="720"/>
        <w:jc w:val="both"/>
        <w:rPr>
          <w:b/>
          <w:sz w:val="26"/>
          <w:szCs w:val="26"/>
        </w:rPr>
      </w:pPr>
      <w:r w:rsidRPr="00212147">
        <w:rPr>
          <w:b/>
          <w:sz w:val="26"/>
          <w:szCs w:val="26"/>
        </w:rPr>
        <w:lastRenderedPageBreak/>
        <w:t xml:space="preserve">- </w:t>
      </w:r>
      <w:r w:rsidRPr="00212147">
        <w:rPr>
          <w:sz w:val="26"/>
          <w:szCs w:val="26"/>
        </w:rPr>
        <w:t>Đối với sinh viên: Vở, bút, tài liệu tham khảo.</w:t>
      </w:r>
    </w:p>
    <w:p w14:paraId="5AB2EE57" w14:textId="4ED2F0D2" w:rsidR="000409FD" w:rsidRPr="00212147" w:rsidRDefault="000409FD" w:rsidP="00144DF0">
      <w:pPr>
        <w:spacing w:before="120" w:line="276" w:lineRule="auto"/>
        <w:ind w:firstLine="720"/>
        <w:jc w:val="both"/>
        <w:rPr>
          <w:b/>
          <w:sz w:val="26"/>
          <w:szCs w:val="26"/>
        </w:rPr>
      </w:pPr>
      <w:r w:rsidRPr="00212147">
        <w:rPr>
          <w:b/>
          <w:sz w:val="26"/>
          <w:szCs w:val="26"/>
        </w:rPr>
        <w:t>VII. TÀI LIỆU HỌC TẬP, THAM KHẢO</w:t>
      </w:r>
    </w:p>
    <w:p w14:paraId="1D6E5F11" w14:textId="696E7D89" w:rsidR="000409FD" w:rsidRPr="00212147" w:rsidRDefault="000409FD" w:rsidP="00144DF0">
      <w:pPr>
        <w:spacing w:before="120" w:line="276" w:lineRule="auto"/>
        <w:jc w:val="both"/>
        <w:rPr>
          <w:b/>
          <w:i/>
          <w:sz w:val="26"/>
          <w:szCs w:val="26"/>
        </w:rPr>
      </w:pPr>
      <w:r w:rsidRPr="00212147">
        <w:rPr>
          <w:b/>
          <w:sz w:val="26"/>
          <w:szCs w:val="26"/>
        </w:rPr>
        <w:tab/>
      </w:r>
      <w:r w:rsidRPr="00212147">
        <w:rPr>
          <w:b/>
          <w:i/>
          <w:sz w:val="26"/>
          <w:szCs w:val="26"/>
        </w:rPr>
        <w:t>1. Tài liệu học tập</w:t>
      </w:r>
    </w:p>
    <w:p w14:paraId="2E41D263" w14:textId="77777777" w:rsidR="000409FD" w:rsidRPr="00212147" w:rsidRDefault="000409FD" w:rsidP="00144DF0">
      <w:pPr>
        <w:spacing w:before="120" w:line="276" w:lineRule="auto"/>
        <w:ind w:firstLine="720"/>
        <w:jc w:val="both"/>
        <w:rPr>
          <w:sz w:val="26"/>
          <w:szCs w:val="26"/>
        </w:rPr>
      </w:pPr>
      <w:r w:rsidRPr="00212147">
        <w:rPr>
          <w:sz w:val="26"/>
          <w:szCs w:val="26"/>
        </w:rPr>
        <w:t xml:space="preserve">+ Giáo trình giáo dục quốc phòng </w:t>
      </w:r>
      <w:r w:rsidRPr="00212147">
        <w:rPr>
          <w:b/>
          <w:sz w:val="26"/>
          <w:szCs w:val="26"/>
        </w:rPr>
        <w:t>-</w:t>
      </w:r>
      <w:r w:rsidRPr="00212147">
        <w:rPr>
          <w:sz w:val="26"/>
          <w:szCs w:val="26"/>
        </w:rPr>
        <w:t xml:space="preserve"> an ninh tập 1 Nxb Giáo dục, Hà Nội năm 2019.</w:t>
      </w:r>
    </w:p>
    <w:p w14:paraId="2E30F72F" w14:textId="2E25D82E" w:rsidR="000409FD" w:rsidRPr="00212147" w:rsidRDefault="000409FD" w:rsidP="00144DF0">
      <w:pPr>
        <w:spacing w:before="120" w:line="276" w:lineRule="auto"/>
        <w:ind w:firstLine="720"/>
        <w:jc w:val="both"/>
        <w:rPr>
          <w:sz w:val="26"/>
          <w:szCs w:val="26"/>
        </w:rPr>
      </w:pPr>
      <w:r w:rsidRPr="00212147">
        <w:rPr>
          <w:sz w:val="26"/>
          <w:szCs w:val="26"/>
        </w:rPr>
        <w:t>+ Tập bài giảng học phần Đường lối quốc phòng và an ninh của Đảng cộng sản Việt Nam</w:t>
      </w:r>
      <w:r w:rsidR="00583F5B" w:rsidRPr="00212147">
        <w:rPr>
          <w:sz w:val="26"/>
          <w:szCs w:val="26"/>
        </w:rPr>
        <w:t>.</w:t>
      </w:r>
      <w:r w:rsidRPr="00212147">
        <w:rPr>
          <w:sz w:val="26"/>
          <w:szCs w:val="26"/>
        </w:rPr>
        <w:t xml:space="preserve"> </w:t>
      </w:r>
    </w:p>
    <w:p w14:paraId="1394AFF7" w14:textId="4A1CC567" w:rsidR="000409FD" w:rsidRPr="00212147" w:rsidRDefault="000409FD" w:rsidP="00144DF0">
      <w:pPr>
        <w:spacing w:before="120" w:line="276" w:lineRule="auto"/>
        <w:rPr>
          <w:b/>
          <w:i/>
          <w:sz w:val="26"/>
          <w:szCs w:val="26"/>
        </w:rPr>
      </w:pPr>
      <w:r w:rsidRPr="00212147">
        <w:rPr>
          <w:b/>
          <w:sz w:val="26"/>
          <w:szCs w:val="26"/>
          <w:lang w:val="pt-BR"/>
        </w:rPr>
        <w:tab/>
      </w:r>
      <w:r w:rsidR="00212147" w:rsidRPr="00212147">
        <w:rPr>
          <w:b/>
          <w:i/>
          <w:sz w:val="26"/>
          <w:szCs w:val="26"/>
        </w:rPr>
        <w:t>1. Tài liệu tham khảo</w:t>
      </w:r>
    </w:p>
    <w:p w14:paraId="4CCDE353" w14:textId="257DA04C" w:rsidR="00212147" w:rsidRPr="00212147" w:rsidRDefault="00212147" w:rsidP="00144DF0">
      <w:pPr>
        <w:spacing w:before="120" w:line="276" w:lineRule="auto"/>
        <w:rPr>
          <w:sz w:val="26"/>
          <w:szCs w:val="26"/>
          <w:lang w:val="pt-BR"/>
        </w:rPr>
      </w:pPr>
      <w:r w:rsidRPr="00212147">
        <w:rPr>
          <w:sz w:val="26"/>
          <w:szCs w:val="26"/>
          <w:lang w:val="pt-BR"/>
        </w:rPr>
        <w:tab/>
        <w:t>+ Văn kiện ĐHĐB toàn quốc lần thứ XIV của Đảng</w:t>
      </w:r>
    </w:p>
    <w:p w14:paraId="4A2F5AFD" w14:textId="77777777" w:rsidR="000409FD" w:rsidRPr="00212147" w:rsidRDefault="000409FD" w:rsidP="00144DF0">
      <w:pPr>
        <w:spacing w:before="120" w:line="276" w:lineRule="auto"/>
        <w:jc w:val="center"/>
        <w:rPr>
          <w:b/>
          <w:sz w:val="26"/>
          <w:szCs w:val="26"/>
          <w:lang w:val="pt-BR"/>
        </w:rPr>
      </w:pPr>
    </w:p>
    <w:p w14:paraId="15C287F6" w14:textId="77777777" w:rsidR="000409FD" w:rsidRPr="00212147" w:rsidRDefault="000409FD" w:rsidP="00144DF0">
      <w:pPr>
        <w:spacing w:before="120" w:line="276" w:lineRule="auto"/>
        <w:rPr>
          <w:b/>
          <w:sz w:val="26"/>
          <w:szCs w:val="26"/>
          <w:lang w:val="pt-BR"/>
        </w:rPr>
      </w:pPr>
    </w:p>
    <w:p w14:paraId="62E698FE" w14:textId="77777777" w:rsidR="000409FD" w:rsidRPr="00212147" w:rsidRDefault="000409FD" w:rsidP="00144DF0">
      <w:pPr>
        <w:spacing w:before="120" w:line="276" w:lineRule="auto"/>
        <w:rPr>
          <w:b/>
          <w:sz w:val="26"/>
          <w:szCs w:val="26"/>
          <w:lang w:val="pt-BR"/>
        </w:rPr>
      </w:pPr>
    </w:p>
    <w:p w14:paraId="4388440E" w14:textId="77777777" w:rsidR="000409FD" w:rsidRPr="00212147" w:rsidRDefault="000409FD" w:rsidP="00144DF0">
      <w:pPr>
        <w:spacing w:before="120" w:line="276" w:lineRule="auto"/>
        <w:rPr>
          <w:b/>
          <w:sz w:val="26"/>
          <w:szCs w:val="26"/>
          <w:lang w:val="pt-BR"/>
        </w:rPr>
      </w:pPr>
    </w:p>
    <w:p w14:paraId="5DA7A99F" w14:textId="77777777" w:rsidR="000409FD" w:rsidRPr="00212147" w:rsidRDefault="000409FD" w:rsidP="00144DF0">
      <w:pPr>
        <w:spacing w:before="120" w:line="276" w:lineRule="auto"/>
        <w:rPr>
          <w:b/>
          <w:sz w:val="26"/>
          <w:szCs w:val="26"/>
          <w:lang w:val="pt-BR"/>
        </w:rPr>
      </w:pPr>
    </w:p>
    <w:p w14:paraId="04231F1E" w14:textId="77777777" w:rsidR="000409FD" w:rsidRPr="00212147" w:rsidRDefault="000409FD" w:rsidP="00144DF0">
      <w:pPr>
        <w:spacing w:before="120" w:line="276" w:lineRule="auto"/>
        <w:rPr>
          <w:b/>
          <w:sz w:val="26"/>
          <w:szCs w:val="26"/>
          <w:lang w:val="pt-BR"/>
        </w:rPr>
      </w:pPr>
    </w:p>
    <w:p w14:paraId="526D7A05" w14:textId="77777777" w:rsidR="000409FD" w:rsidRPr="00212147" w:rsidRDefault="000409FD" w:rsidP="00144DF0">
      <w:pPr>
        <w:spacing w:before="120" w:line="276" w:lineRule="auto"/>
        <w:rPr>
          <w:b/>
          <w:sz w:val="26"/>
          <w:szCs w:val="26"/>
          <w:lang w:val="pt-BR"/>
        </w:rPr>
      </w:pPr>
    </w:p>
    <w:p w14:paraId="4CEEED87" w14:textId="77777777" w:rsidR="000409FD" w:rsidRPr="00212147" w:rsidRDefault="000409FD" w:rsidP="00144DF0">
      <w:pPr>
        <w:spacing w:before="120" w:line="276" w:lineRule="auto"/>
        <w:rPr>
          <w:b/>
          <w:sz w:val="26"/>
          <w:szCs w:val="26"/>
          <w:lang w:val="pt-BR"/>
        </w:rPr>
      </w:pPr>
    </w:p>
    <w:p w14:paraId="051B3A79" w14:textId="77777777" w:rsidR="000409FD" w:rsidRPr="00212147" w:rsidRDefault="000409FD" w:rsidP="0008452C">
      <w:pPr>
        <w:spacing w:before="120"/>
        <w:rPr>
          <w:b/>
          <w:sz w:val="26"/>
          <w:szCs w:val="26"/>
          <w:lang w:val="pt-BR"/>
        </w:rPr>
      </w:pPr>
    </w:p>
    <w:p w14:paraId="009EF30D" w14:textId="77777777" w:rsidR="000409FD" w:rsidRPr="00212147" w:rsidRDefault="000409FD" w:rsidP="0008452C">
      <w:pPr>
        <w:spacing w:before="120"/>
        <w:rPr>
          <w:b/>
          <w:sz w:val="26"/>
          <w:szCs w:val="26"/>
          <w:lang w:val="pt-BR"/>
        </w:rPr>
      </w:pPr>
    </w:p>
    <w:p w14:paraId="6CDEEAF3" w14:textId="77777777" w:rsidR="000409FD" w:rsidRPr="00212147" w:rsidRDefault="000409FD" w:rsidP="0008452C">
      <w:pPr>
        <w:spacing w:before="120"/>
        <w:rPr>
          <w:b/>
          <w:sz w:val="26"/>
          <w:szCs w:val="26"/>
          <w:lang w:val="pt-BR"/>
        </w:rPr>
      </w:pPr>
    </w:p>
    <w:p w14:paraId="3EE85315" w14:textId="77777777" w:rsidR="000409FD" w:rsidRPr="00212147" w:rsidRDefault="000409FD" w:rsidP="0008452C">
      <w:pPr>
        <w:spacing w:before="120"/>
        <w:rPr>
          <w:b/>
          <w:sz w:val="26"/>
          <w:szCs w:val="26"/>
          <w:lang w:val="pt-BR"/>
        </w:rPr>
      </w:pPr>
    </w:p>
    <w:p w14:paraId="71C813BC" w14:textId="77777777" w:rsidR="000409FD" w:rsidRPr="00212147" w:rsidRDefault="000409FD" w:rsidP="0008452C">
      <w:pPr>
        <w:spacing w:before="120"/>
        <w:rPr>
          <w:b/>
          <w:sz w:val="26"/>
          <w:szCs w:val="26"/>
          <w:lang w:val="pt-BR"/>
        </w:rPr>
      </w:pPr>
    </w:p>
    <w:p w14:paraId="23A9FB99" w14:textId="77777777" w:rsidR="000409FD" w:rsidRPr="00212147" w:rsidRDefault="000409FD" w:rsidP="0008452C">
      <w:pPr>
        <w:spacing w:before="120"/>
        <w:rPr>
          <w:b/>
          <w:sz w:val="26"/>
          <w:szCs w:val="26"/>
          <w:lang w:val="pt-BR"/>
        </w:rPr>
      </w:pPr>
    </w:p>
    <w:p w14:paraId="4B25F06D" w14:textId="77777777" w:rsidR="000409FD" w:rsidRPr="00212147" w:rsidRDefault="000409FD" w:rsidP="0008452C">
      <w:pPr>
        <w:spacing w:before="120"/>
        <w:rPr>
          <w:b/>
          <w:sz w:val="26"/>
          <w:szCs w:val="26"/>
          <w:lang w:val="pt-BR"/>
        </w:rPr>
      </w:pPr>
    </w:p>
    <w:p w14:paraId="5E23AC6B" w14:textId="7A5E846E" w:rsidR="000409FD" w:rsidRPr="00212147" w:rsidRDefault="000409FD" w:rsidP="00736301">
      <w:pPr>
        <w:spacing w:before="120"/>
        <w:jc w:val="center"/>
        <w:rPr>
          <w:b/>
          <w:sz w:val="26"/>
          <w:szCs w:val="26"/>
          <w:lang w:val="pt-BR"/>
        </w:rPr>
      </w:pPr>
      <w:r w:rsidRPr="00212147">
        <w:rPr>
          <w:b/>
          <w:sz w:val="26"/>
          <w:szCs w:val="26"/>
          <w:lang w:val="pt-BR"/>
        </w:rPr>
        <w:br w:type="page"/>
      </w:r>
      <w:r w:rsidRPr="00212147">
        <w:rPr>
          <w:b/>
          <w:sz w:val="26"/>
          <w:szCs w:val="26"/>
          <w:lang w:val="pt-BR"/>
        </w:rPr>
        <w:lastRenderedPageBreak/>
        <w:t>B. TIẾN TRÌNH GIẢNG DẠY</w:t>
      </w: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6"/>
        <w:gridCol w:w="2540"/>
        <w:gridCol w:w="1602"/>
        <w:gridCol w:w="2221"/>
      </w:tblGrid>
      <w:tr w:rsidR="000409FD" w:rsidRPr="00212147" w14:paraId="5B5A0E85" w14:textId="77777777" w:rsidTr="00212147">
        <w:trPr>
          <w:trHeight w:val="577"/>
        </w:trPr>
        <w:tc>
          <w:tcPr>
            <w:tcW w:w="2123" w:type="dxa"/>
            <w:vMerge w:val="restart"/>
          </w:tcPr>
          <w:p w14:paraId="199A5B7E" w14:textId="77777777" w:rsidR="000409FD" w:rsidRPr="00212147" w:rsidRDefault="000409FD" w:rsidP="006A19E6">
            <w:pPr>
              <w:spacing w:before="120"/>
              <w:jc w:val="center"/>
              <w:rPr>
                <w:b/>
                <w:sz w:val="26"/>
                <w:szCs w:val="26"/>
              </w:rPr>
            </w:pPr>
            <w:r w:rsidRPr="00212147">
              <w:rPr>
                <w:b/>
                <w:sz w:val="26"/>
                <w:szCs w:val="26"/>
              </w:rPr>
              <w:t>Thứ tự nội dung</w:t>
            </w:r>
          </w:p>
        </w:tc>
        <w:tc>
          <w:tcPr>
            <w:tcW w:w="866" w:type="dxa"/>
            <w:vMerge w:val="restart"/>
          </w:tcPr>
          <w:p w14:paraId="51B4A359" w14:textId="77777777" w:rsidR="000409FD" w:rsidRPr="00212147" w:rsidRDefault="000409FD" w:rsidP="00212147">
            <w:pPr>
              <w:jc w:val="center"/>
              <w:rPr>
                <w:b/>
                <w:sz w:val="26"/>
                <w:szCs w:val="26"/>
              </w:rPr>
            </w:pPr>
            <w:r w:rsidRPr="00212147">
              <w:rPr>
                <w:b/>
                <w:sz w:val="26"/>
                <w:szCs w:val="26"/>
              </w:rPr>
              <w:t>Thời gian</w:t>
            </w:r>
          </w:p>
          <w:p w14:paraId="19EB7E7A" w14:textId="77777777" w:rsidR="000409FD" w:rsidRPr="00212147" w:rsidRDefault="000409FD" w:rsidP="00212147">
            <w:pPr>
              <w:jc w:val="center"/>
              <w:rPr>
                <w:sz w:val="26"/>
                <w:szCs w:val="26"/>
              </w:rPr>
            </w:pPr>
            <w:r w:rsidRPr="00212147">
              <w:rPr>
                <w:sz w:val="26"/>
                <w:szCs w:val="26"/>
              </w:rPr>
              <w:t>(Phút)</w:t>
            </w:r>
          </w:p>
        </w:tc>
        <w:tc>
          <w:tcPr>
            <w:tcW w:w="4142" w:type="dxa"/>
            <w:gridSpan w:val="2"/>
          </w:tcPr>
          <w:p w14:paraId="7A5FCC6F" w14:textId="77777777" w:rsidR="000409FD" w:rsidRPr="00212147" w:rsidRDefault="000409FD" w:rsidP="006A19E6">
            <w:pPr>
              <w:spacing w:before="120"/>
              <w:jc w:val="center"/>
              <w:rPr>
                <w:b/>
                <w:sz w:val="26"/>
                <w:szCs w:val="26"/>
              </w:rPr>
            </w:pPr>
            <w:r w:rsidRPr="00212147">
              <w:rPr>
                <w:b/>
                <w:sz w:val="26"/>
                <w:szCs w:val="26"/>
              </w:rPr>
              <w:t>Phương pháp tiến hành</w:t>
            </w:r>
          </w:p>
        </w:tc>
        <w:tc>
          <w:tcPr>
            <w:tcW w:w="2221" w:type="dxa"/>
            <w:vMerge w:val="restart"/>
          </w:tcPr>
          <w:p w14:paraId="4832AE6B" w14:textId="77777777" w:rsidR="000409FD" w:rsidRPr="00212147" w:rsidRDefault="000409FD" w:rsidP="006A19E6">
            <w:pPr>
              <w:spacing w:before="120"/>
              <w:jc w:val="center"/>
              <w:rPr>
                <w:b/>
                <w:sz w:val="26"/>
                <w:szCs w:val="26"/>
              </w:rPr>
            </w:pPr>
            <w:r w:rsidRPr="00212147">
              <w:rPr>
                <w:b/>
                <w:sz w:val="26"/>
                <w:szCs w:val="26"/>
              </w:rPr>
              <w:t>Vật chất</w:t>
            </w:r>
          </w:p>
        </w:tc>
      </w:tr>
      <w:tr w:rsidR="000409FD" w:rsidRPr="00212147" w14:paraId="473B3D2A" w14:textId="77777777" w:rsidTr="00212147">
        <w:tc>
          <w:tcPr>
            <w:tcW w:w="2123" w:type="dxa"/>
            <w:vMerge/>
          </w:tcPr>
          <w:p w14:paraId="28EBE161" w14:textId="77777777" w:rsidR="000409FD" w:rsidRPr="00212147" w:rsidRDefault="000409FD" w:rsidP="0008452C">
            <w:pPr>
              <w:spacing w:before="120"/>
              <w:jc w:val="center"/>
              <w:rPr>
                <w:b/>
                <w:sz w:val="26"/>
                <w:szCs w:val="26"/>
              </w:rPr>
            </w:pPr>
          </w:p>
        </w:tc>
        <w:tc>
          <w:tcPr>
            <w:tcW w:w="866" w:type="dxa"/>
            <w:vMerge/>
          </w:tcPr>
          <w:p w14:paraId="7C3210A4" w14:textId="77777777" w:rsidR="000409FD" w:rsidRPr="00212147" w:rsidRDefault="000409FD" w:rsidP="00212147">
            <w:pPr>
              <w:spacing w:before="120"/>
              <w:jc w:val="center"/>
              <w:rPr>
                <w:b/>
                <w:sz w:val="26"/>
                <w:szCs w:val="26"/>
              </w:rPr>
            </w:pPr>
          </w:p>
        </w:tc>
        <w:tc>
          <w:tcPr>
            <w:tcW w:w="2540" w:type="dxa"/>
          </w:tcPr>
          <w:p w14:paraId="27B54B95" w14:textId="77777777" w:rsidR="000409FD" w:rsidRPr="00212147" w:rsidRDefault="000409FD" w:rsidP="0008452C">
            <w:pPr>
              <w:spacing w:before="120"/>
              <w:jc w:val="center"/>
              <w:rPr>
                <w:b/>
                <w:sz w:val="26"/>
                <w:szCs w:val="26"/>
              </w:rPr>
            </w:pPr>
            <w:r w:rsidRPr="00212147">
              <w:rPr>
                <w:b/>
                <w:sz w:val="26"/>
                <w:szCs w:val="26"/>
              </w:rPr>
              <w:t>Giáo viên</w:t>
            </w:r>
          </w:p>
        </w:tc>
        <w:tc>
          <w:tcPr>
            <w:tcW w:w="1602" w:type="dxa"/>
          </w:tcPr>
          <w:p w14:paraId="71214B19" w14:textId="77777777" w:rsidR="000409FD" w:rsidRPr="00212147" w:rsidRDefault="000409FD" w:rsidP="0008452C">
            <w:pPr>
              <w:spacing w:before="120"/>
              <w:jc w:val="center"/>
              <w:rPr>
                <w:b/>
                <w:sz w:val="26"/>
                <w:szCs w:val="26"/>
              </w:rPr>
            </w:pPr>
            <w:r w:rsidRPr="00212147">
              <w:rPr>
                <w:b/>
                <w:sz w:val="26"/>
                <w:szCs w:val="26"/>
              </w:rPr>
              <w:t>Sinh viên</w:t>
            </w:r>
          </w:p>
        </w:tc>
        <w:tc>
          <w:tcPr>
            <w:tcW w:w="2221" w:type="dxa"/>
            <w:vMerge/>
          </w:tcPr>
          <w:p w14:paraId="254AF239" w14:textId="77777777" w:rsidR="000409FD" w:rsidRPr="00212147" w:rsidRDefault="000409FD" w:rsidP="0008452C">
            <w:pPr>
              <w:spacing w:before="120"/>
              <w:jc w:val="center"/>
              <w:rPr>
                <w:b/>
                <w:sz w:val="26"/>
                <w:szCs w:val="26"/>
              </w:rPr>
            </w:pPr>
          </w:p>
        </w:tc>
      </w:tr>
      <w:tr w:rsidR="000409FD" w:rsidRPr="00212147" w14:paraId="2AD61CBB" w14:textId="77777777" w:rsidTr="00212147">
        <w:tc>
          <w:tcPr>
            <w:tcW w:w="2123" w:type="dxa"/>
          </w:tcPr>
          <w:p w14:paraId="46A64089" w14:textId="77777777" w:rsidR="000409FD" w:rsidRPr="00212147" w:rsidRDefault="000409FD" w:rsidP="0008452C">
            <w:pPr>
              <w:spacing w:before="120"/>
              <w:jc w:val="both"/>
              <w:rPr>
                <w:b/>
                <w:sz w:val="26"/>
                <w:szCs w:val="26"/>
              </w:rPr>
            </w:pPr>
            <w:r w:rsidRPr="00212147">
              <w:rPr>
                <w:b/>
                <w:sz w:val="26"/>
                <w:szCs w:val="26"/>
              </w:rPr>
              <w:t>A. Phần mở đầu</w:t>
            </w:r>
          </w:p>
        </w:tc>
        <w:tc>
          <w:tcPr>
            <w:tcW w:w="866" w:type="dxa"/>
          </w:tcPr>
          <w:p w14:paraId="73069E29" w14:textId="10ED8469" w:rsidR="000409FD" w:rsidRPr="00212147" w:rsidRDefault="00704EAC" w:rsidP="00212147">
            <w:pPr>
              <w:spacing w:before="120"/>
              <w:jc w:val="center"/>
              <w:rPr>
                <w:b/>
                <w:sz w:val="26"/>
                <w:szCs w:val="26"/>
              </w:rPr>
            </w:pPr>
            <w:r w:rsidRPr="00212147">
              <w:rPr>
                <w:b/>
                <w:sz w:val="26"/>
                <w:szCs w:val="26"/>
              </w:rPr>
              <w:t>5</w:t>
            </w:r>
          </w:p>
        </w:tc>
        <w:tc>
          <w:tcPr>
            <w:tcW w:w="2540" w:type="dxa"/>
          </w:tcPr>
          <w:p w14:paraId="5FEE754B" w14:textId="77777777" w:rsidR="000409FD" w:rsidRPr="00212147" w:rsidRDefault="000409FD" w:rsidP="0008452C">
            <w:pPr>
              <w:spacing w:before="120"/>
              <w:jc w:val="both"/>
              <w:rPr>
                <w:b/>
                <w:sz w:val="26"/>
                <w:szCs w:val="26"/>
              </w:rPr>
            </w:pPr>
            <w:r w:rsidRPr="00212147">
              <w:rPr>
                <w:sz w:val="26"/>
                <w:szCs w:val="26"/>
              </w:rPr>
              <w:t>Giới thiệu nêu lên được sự cần thiết và tầm quan trọng của bài</w:t>
            </w:r>
          </w:p>
        </w:tc>
        <w:tc>
          <w:tcPr>
            <w:tcW w:w="1602" w:type="dxa"/>
          </w:tcPr>
          <w:p w14:paraId="5A169563" w14:textId="77777777" w:rsidR="000409FD" w:rsidRPr="00212147" w:rsidRDefault="000409FD" w:rsidP="0008452C">
            <w:pPr>
              <w:spacing w:before="120"/>
              <w:jc w:val="both"/>
              <w:rPr>
                <w:b/>
                <w:sz w:val="26"/>
                <w:szCs w:val="26"/>
              </w:rPr>
            </w:pPr>
            <w:r w:rsidRPr="00212147">
              <w:rPr>
                <w:sz w:val="26"/>
                <w:szCs w:val="26"/>
              </w:rPr>
              <w:t>Chú ý nghe, ghi chép theo ý hiểu</w:t>
            </w:r>
          </w:p>
        </w:tc>
        <w:tc>
          <w:tcPr>
            <w:tcW w:w="2221" w:type="dxa"/>
          </w:tcPr>
          <w:p w14:paraId="2F6DDA52" w14:textId="0D3E9583" w:rsidR="000409FD" w:rsidRPr="00212147" w:rsidRDefault="000409FD" w:rsidP="0008452C">
            <w:pPr>
              <w:spacing w:before="120"/>
              <w:jc w:val="both"/>
              <w:rPr>
                <w:sz w:val="26"/>
                <w:szCs w:val="26"/>
              </w:rPr>
            </w:pPr>
            <w:r w:rsidRPr="00212147">
              <w:rPr>
                <w:sz w:val="26"/>
                <w:szCs w:val="26"/>
              </w:rPr>
              <w:t>- Giảng viên: Giáo án</w:t>
            </w:r>
            <w:r w:rsidR="002350D8" w:rsidRPr="00212147">
              <w:rPr>
                <w:sz w:val="26"/>
                <w:szCs w:val="26"/>
              </w:rPr>
              <w:t>, tài liệu</w:t>
            </w:r>
            <w:r w:rsidRPr="00212147">
              <w:rPr>
                <w:sz w:val="26"/>
                <w:szCs w:val="26"/>
              </w:rPr>
              <w:t>; vật chất giảng dạy</w:t>
            </w:r>
          </w:p>
          <w:p w14:paraId="245D5016" w14:textId="77777777" w:rsidR="000409FD" w:rsidRPr="00212147" w:rsidRDefault="000409FD" w:rsidP="0008452C">
            <w:pPr>
              <w:spacing w:before="120"/>
              <w:jc w:val="both"/>
              <w:rPr>
                <w:b/>
                <w:sz w:val="26"/>
                <w:szCs w:val="26"/>
              </w:rPr>
            </w:pPr>
            <w:r w:rsidRPr="00212147">
              <w:rPr>
                <w:b/>
                <w:sz w:val="26"/>
                <w:szCs w:val="26"/>
              </w:rPr>
              <w:t xml:space="preserve">- </w:t>
            </w:r>
            <w:r w:rsidRPr="00212147">
              <w:rPr>
                <w:bCs/>
                <w:sz w:val="26"/>
                <w:szCs w:val="26"/>
              </w:rPr>
              <w:t>Sinh viên: TLHT, vở, bút</w:t>
            </w:r>
          </w:p>
        </w:tc>
      </w:tr>
      <w:tr w:rsidR="002350D8" w:rsidRPr="00212147" w14:paraId="4D7726EC" w14:textId="77777777" w:rsidTr="00212147">
        <w:tc>
          <w:tcPr>
            <w:tcW w:w="2123" w:type="dxa"/>
          </w:tcPr>
          <w:p w14:paraId="7319095F" w14:textId="77777777" w:rsidR="002350D8" w:rsidRPr="00212147" w:rsidRDefault="002350D8" w:rsidP="002350D8">
            <w:pPr>
              <w:spacing w:before="120"/>
              <w:jc w:val="both"/>
              <w:rPr>
                <w:b/>
                <w:sz w:val="26"/>
                <w:szCs w:val="26"/>
              </w:rPr>
            </w:pPr>
            <w:r w:rsidRPr="00212147">
              <w:rPr>
                <w:b/>
                <w:sz w:val="26"/>
                <w:szCs w:val="26"/>
              </w:rPr>
              <w:t>B. Phần nội dung</w:t>
            </w:r>
          </w:p>
        </w:tc>
        <w:tc>
          <w:tcPr>
            <w:tcW w:w="866" w:type="dxa"/>
          </w:tcPr>
          <w:p w14:paraId="228980BE" w14:textId="178A9F4C" w:rsidR="002350D8" w:rsidRPr="00212147" w:rsidRDefault="002350D8" w:rsidP="00212147">
            <w:pPr>
              <w:spacing w:before="120"/>
              <w:jc w:val="center"/>
              <w:rPr>
                <w:sz w:val="26"/>
                <w:szCs w:val="26"/>
              </w:rPr>
            </w:pPr>
            <w:r w:rsidRPr="00212147">
              <w:rPr>
                <w:sz w:val="26"/>
                <w:szCs w:val="26"/>
              </w:rPr>
              <w:t>85</w:t>
            </w:r>
          </w:p>
        </w:tc>
        <w:tc>
          <w:tcPr>
            <w:tcW w:w="2540" w:type="dxa"/>
          </w:tcPr>
          <w:p w14:paraId="398ADFB9" w14:textId="79C476CB" w:rsidR="002350D8" w:rsidRPr="00212147" w:rsidRDefault="002350D8" w:rsidP="002350D8">
            <w:pPr>
              <w:spacing w:before="120"/>
              <w:jc w:val="both"/>
              <w:rPr>
                <w:sz w:val="26"/>
                <w:szCs w:val="26"/>
              </w:rPr>
            </w:pPr>
            <w:r w:rsidRPr="00212147">
              <w:rPr>
                <w:sz w:val="26"/>
                <w:szCs w:val="26"/>
              </w:rPr>
              <w:t>Thuyết trình, phân tích, chứng minh, gắn lý luận với thực tiễn làm sáng tỏ vấn đề từ đó định hướng giúp người học tự nghiên cứu.</w:t>
            </w:r>
          </w:p>
        </w:tc>
        <w:tc>
          <w:tcPr>
            <w:tcW w:w="1602" w:type="dxa"/>
          </w:tcPr>
          <w:p w14:paraId="1FB57D52" w14:textId="77777777" w:rsidR="002350D8" w:rsidRPr="00212147" w:rsidRDefault="002350D8" w:rsidP="002350D8">
            <w:pPr>
              <w:spacing w:before="120"/>
              <w:jc w:val="both"/>
              <w:rPr>
                <w:b/>
                <w:sz w:val="26"/>
                <w:szCs w:val="26"/>
              </w:rPr>
            </w:pPr>
            <w:r w:rsidRPr="00212147">
              <w:rPr>
                <w:sz w:val="26"/>
                <w:szCs w:val="26"/>
              </w:rPr>
              <w:t>Chú ý nghe, ghi chép theo ý hiểu.</w:t>
            </w:r>
          </w:p>
        </w:tc>
        <w:tc>
          <w:tcPr>
            <w:tcW w:w="2221" w:type="dxa"/>
          </w:tcPr>
          <w:p w14:paraId="0AC43ABD" w14:textId="77777777" w:rsidR="002350D8" w:rsidRPr="00212147" w:rsidRDefault="002350D8" w:rsidP="002350D8">
            <w:pPr>
              <w:spacing w:before="120"/>
              <w:jc w:val="both"/>
              <w:rPr>
                <w:sz w:val="26"/>
                <w:szCs w:val="26"/>
              </w:rPr>
            </w:pPr>
            <w:r w:rsidRPr="00212147">
              <w:rPr>
                <w:sz w:val="26"/>
                <w:szCs w:val="26"/>
              </w:rPr>
              <w:t>- Giảng viên: Giáo án, tài liệu; vật chất giảng dạy</w:t>
            </w:r>
          </w:p>
          <w:p w14:paraId="535DB860" w14:textId="250E294C" w:rsidR="002350D8" w:rsidRPr="00212147" w:rsidRDefault="002350D8" w:rsidP="002350D8">
            <w:pPr>
              <w:spacing w:before="120"/>
              <w:jc w:val="both"/>
              <w:rPr>
                <w:b/>
                <w:sz w:val="26"/>
                <w:szCs w:val="26"/>
              </w:rPr>
            </w:pPr>
            <w:r w:rsidRPr="00212147">
              <w:rPr>
                <w:b/>
                <w:sz w:val="26"/>
                <w:szCs w:val="26"/>
              </w:rPr>
              <w:t xml:space="preserve">- </w:t>
            </w:r>
            <w:r w:rsidRPr="00212147">
              <w:rPr>
                <w:bCs/>
                <w:sz w:val="26"/>
                <w:szCs w:val="26"/>
              </w:rPr>
              <w:t>Sinh viên: TLHT, vở, bút</w:t>
            </w:r>
          </w:p>
        </w:tc>
      </w:tr>
      <w:tr w:rsidR="002350D8" w:rsidRPr="00212147" w14:paraId="6B50318E" w14:textId="77777777" w:rsidTr="00212147">
        <w:tc>
          <w:tcPr>
            <w:tcW w:w="2123" w:type="dxa"/>
          </w:tcPr>
          <w:p w14:paraId="6F1D02B9" w14:textId="467E8416" w:rsidR="002350D8" w:rsidRPr="00212147" w:rsidRDefault="002350D8" w:rsidP="002350D8">
            <w:pPr>
              <w:jc w:val="both"/>
              <w:rPr>
                <w:b/>
                <w:sz w:val="26"/>
                <w:szCs w:val="26"/>
              </w:rPr>
            </w:pPr>
            <w:r w:rsidRPr="00212147">
              <w:rPr>
                <w:b/>
                <w:sz w:val="26"/>
                <w:szCs w:val="26"/>
              </w:rPr>
              <w:t xml:space="preserve">I. </w:t>
            </w:r>
            <w:r w:rsidRPr="00212147">
              <w:rPr>
                <w:b/>
                <w:color w:val="000000" w:themeColor="text1"/>
                <w:sz w:val="26"/>
                <w:szCs w:val="26"/>
              </w:rPr>
              <w:t>Nhận thức chung về phong trào toàn dân bảo vệ an ninh Tổ quốc</w:t>
            </w:r>
            <w:r w:rsidRPr="00212147">
              <w:rPr>
                <w:b/>
                <w:sz w:val="26"/>
                <w:szCs w:val="26"/>
              </w:rPr>
              <w:t>.</w:t>
            </w:r>
          </w:p>
          <w:p w14:paraId="46FE6EFD" w14:textId="77777777" w:rsidR="002350D8" w:rsidRPr="00212147" w:rsidRDefault="002350D8" w:rsidP="002350D8">
            <w:pPr>
              <w:jc w:val="both"/>
              <w:rPr>
                <w:sz w:val="26"/>
                <w:szCs w:val="26"/>
              </w:rPr>
            </w:pPr>
          </w:p>
        </w:tc>
        <w:tc>
          <w:tcPr>
            <w:tcW w:w="866" w:type="dxa"/>
          </w:tcPr>
          <w:p w14:paraId="29F4BC73" w14:textId="229E63C5" w:rsidR="002350D8" w:rsidRPr="00212147" w:rsidRDefault="002350D8" w:rsidP="00212147">
            <w:pPr>
              <w:spacing w:before="120"/>
              <w:jc w:val="center"/>
              <w:rPr>
                <w:b/>
                <w:sz w:val="26"/>
                <w:szCs w:val="26"/>
              </w:rPr>
            </w:pPr>
            <w:r w:rsidRPr="00212147">
              <w:rPr>
                <w:b/>
                <w:sz w:val="26"/>
                <w:szCs w:val="26"/>
              </w:rPr>
              <w:t>35</w:t>
            </w:r>
          </w:p>
        </w:tc>
        <w:tc>
          <w:tcPr>
            <w:tcW w:w="2540" w:type="dxa"/>
          </w:tcPr>
          <w:p w14:paraId="4C4408B0" w14:textId="7A8BE002" w:rsidR="002350D8" w:rsidRPr="00212147" w:rsidRDefault="002350D8" w:rsidP="002350D8">
            <w:pPr>
              <w:spacing w:before="120"/>
              <w:jc w:val="both"/>
              <w:rPr>
                <w:sz w:val="26"/>
                <w:szCs w:val="26"/>
              </w:rPr>
            </w:pPr>
            <w:r w:rsidRPr="00212147">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690E23A6" w14:textId="77777777" w:rsidR="002350D8" w:rsidRPr="00212147" w:rsidRDefault="002350D8" w:rsidP="002350D8">
            <w:pPr>
              <w:spacing w:before="120"/>
              <w:jc w:val="both"/>
              <w:rPr>
                <w:b/>
                <w:sz w:val="26"/>
                <w:szCs w:val="26"/>
              </w:rPr>
            </w:pPr>
            <w:r w:rsidRPr="00212147">
              <w:rPr>
                <w:sz w:val="26"/>
                <w:szCs w:val="26"/>
              </w:rPr>
              <w:t>Chú ý nghe, ghi chép theo ý hiểu.</w:t>
            </w:r>
          </w:p>
        </w:tc>
        <w:tc>
          <w:tcPr>
            <w:tcW w:w="2221" w:type="dxa"/>
          </w:tcPr>
          <w:p w14:paraId="458EB709" w14:textId="77777777" w:rsidR="002350D8" w:rsidRPr="00212147" w:rsidRDefault="002350D8" w:rsidP="002350D8">
            <w:pPr>
              <w:spacing w:before="120"/>
              <w:jc w:val="both"/>
              <w:rPr>
                <w:sz w:val="26"/>
                <w:szCs w:val="26"/>
              </w:rPr>
            </w:pPr>
            <w:r w:rsidRPr="00212147">
              <w:rPr>
                <w:sz w:val="26"/>
                <w:szCs w:val="26"/>
              </w:rPr>
              <w:t>- Giảng viên: Giáo án, tài liệu; vật chất giảng dạy</w:t>
            </w:r>
          </w:p>
          <w:p w14:paraId="1C365464" w14:textId="0F10A4AC" w:rsidR="002350D8" w:rsidRPr="00212147" w:rsidRDefault="002350D8" w:rsidP="002350D8">
            <w:pPr>
              <w:spacing w:before="120"/>
              <w:jc w:val="both"/>
              <w:rPr>
                <w:b/>
                <w:sz w:val="26"/>
                <w:szCs w:val="26"/>
              </w:rPr>
            </w:pPr>
            <w:r w:rsidRPr="00212147">
              <w:rPr>
                <w:b/>
                <w:sz w:val="26"/>
                <w:szCs w:val="26"/>
              </w:rPr>
              <w:t xml:space="preserve">- </w:t>
            </w:r>
            <w:r w:rsidRPr="00212147">
              <w:rPr>
                <w:bCs/>
                <w:sz w:val="26"/>
                <w:szCs w:val="26"/>
              </w:rPr>
              <w:t>Sinh viên: TLHT, vở, bút</w:t>
            </w:r>
          </w:p>
        </w:tc>
      </w:tr>
      <w:tr w:rsidR="002350D8" w:rsidRPr="00212147" w14:paraId="343DFA1A" w14:textId="77777777" w:rsidTr="00212147">
        <w:tc>
          <w:tcPr>
            <w:tcW w:w="2123" w:type="dxa"/>
          </w:tcPr>
          <w:p w14:paraId="43D46A3E" w14:textId="77777777" w:rsidR="002350D8" w:rsidRPr="00212147" w:rsidRDefault="002350D8" w:rsidP="002350D8">
            <w:pPr>
              <w:spacing w:before="60" w:after="60"/>
              <w:jc w:val="both"/>
              <w:outlineLvl w:val="1"/>
              <w:rPr>
                <w:i/>
                <w:color w:val="000000" w:themeColor="text1"/>
                <w:sz w:val="26"/>
                <w:szCs w:val="26"/>
              </w:rPr>
            </w:pPr>
            <w:bookmarkStart w:id="1" w:name="_Toc73738072"/>
            <w:r w:rsidRPr="00212147">
              <w:rPr>
                <w:i/>
                <w:color w:val="000000" w:themeColor="text1"/>
                <w:sz w:val="26"/>
                <w:szCs w:val="26"/>
              </w:rPr>
              <w:t>1. Quan điểm về quần chúng nhân dân và vai trò của quần chúng nhân dân trong bảo vệ an ninh Tổ quốc</w:t>
            </w:r>
            <w:bookmarkEnd w:id="1"/>
          </w:p>
          <w:p w14:paraId="12F5C56B" w14:textId="09663C87" w:rsidR="002350D8" w:rsidRPr="00212147" w:rsidRDefault="002350D8" w:rsidP="002350D8">
            <w:pPr>
              <w:spacing w:before="120"/>
              <w:jc w:val="both"/>
              <w:rPr>
                <w:i/>
                <w:sz w:val="26"/>
                <w:szCs w:val="26"/>
                <w:lang w:val="pt-BR"/>
              </w:rPr>
            </w:pPr>
          </w:p>
        </w:tc>
        <w:tc>
          <w:tcPr>
            <w:tcW w:w="866" w:type="dxa"/>
          </w:tcPr>
          <w:p w14:paraId="2ACFC6CA" w14:textId="5D2E8BF0" w:rsidR="002350D8" w:rsidRPr="00212147" w:rsidRDefault="002350D8" w:rsidP="00212147">
            <w:pPr>
              <w:spacing w:before="120"/>
              <w:jc w:val="center"/>
              <w:rPr>
                <w:sz w:val="26"/>
                <w:szCs w:val="26"/>
              </w:rPr>
            </w:pPr>
            <w:r w:rsidRPr="00212147">
              <w:rPr>
                <w:sz w:val="26"/>
                <w:szCs w:val="26"/>
              </w:rPr>
              <w:t>20</w:t>
            </w:r>
          </w:p>
        </w:tc>
        <w:tc>
          <w:tcPr>
            <w:tcW w:w="2540" w:type="dxa"/>
          </w:tcPr>
          <w:p w14:paraId="1B5124E7" w14:textId="788670DB" w:rsidR="002350D8" w:rsidRPr="00212147" w:rsidRDefault="002350D8" w:rsidP="002350D8">
            <w:pPr>
              <w:spacing w:before="120"/>
              <w:jc w:val="both"/>
              <w:rPr>
                <w:sz w:val="26"/>
                <w:szCs w:val="26"/>
              </w:rPr>
            </w:pPr>
            <w:r w:rsidRPr="00212147">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130160C1" w14:textId="77777777" w:rsidR="002350D8" w:rsidRPr="00212147" w:rsidRDefault="002350D8" w:rsidP="002350D8">
            <w:pPr>
              <w:spacing w:before="120"/>
              <w:jc w:val="both"/>
              <w:rPr>
                <w:b/>
                <w:sz w:val="26"/>
                <w:szCs w:val="26"/>
              </w:rPr>
            </w:pPr>
            <w:r w:rsidRPr="00212147">
              <w:rPr>
                <w:sz w:val="26"/>
                <w:szCs w:val="26"/>
              </w:rPr>
              <w:t>Chú ý nghe, ghi chép theo ý hiểu.</w:t>
            </w:r>
          </w:p>
        </w:tc>
        <w:tc>
          <w:tcPr>
            <w:tcW w:w="2221" w:type="dxa"/>
          </w:tcPr>
          <w:p w14:paraId="62403584" w14:textId="77777777" w:rsidR="002350D8" w:rsidRPr="00212147" w:rsidRDefault="002350D8" w:rsidP="002350D8">
            <w:pPr>
              <w:spacing w:before="120"/>
              <w:jc w:val="both"/>
              <w:rPr>
                <w:sz w:val="26"/>
                <w:szCs w:val="26"/>
              </w:rPr>
            </w:pPr>
            <w:r w:rsidRPr="00212147">
              <w:rPr>
                <w:sz w:val="26"/>
                <w:szCs w:val="26"/>
              </w:rPr>
              <w:t>- Giảng viên: Giáo án, tài liệu; vật chất giảng dạy</w:t>
            </w:r>
          </w:p>
          <w:p w14:paraId="36213D6B" w14:textId="5451FD64" w:rsidR="002350D8" w:rsidRPr="00212147" w:rsidRDefault="002350D8" w:rsidP="002350D8">
            <w:pPr>
              <w:spacing w:before="120"/>
              <w:jc w:val="both"/>
              <w:rPr>
                <w:sz w:val="26"/>
                <w:szCs w:val="26"/>
              </w:rPr>
            </w:pPr>
            <w:r w:rsidRPr="00212147">
              <w:rPr>
                <w:b/>
                <w:sz w:val="26"/>
                <w:szCs w:val="26"/>
              </w:rPr>
              <w:t xml:space="preserve">- </w:t>
            </w:r>
            <w:r w:rsidRPr="00212147">
              <w:rPr>
                <w:bCs/>
                <w:sz w:val="26"/>
                <w:szCs w:val="26"/>
              </w:rPr>
              <w:t>Sinh viên: TLHT, vở, bút</w:t>
            </w:r>
          </w:p>
        </w:tc>
      </w:tr>
      <w:tr w:rsidR="002350D8" w:rsidRPr="00212147" w14:paraId="3F65E404" w14:textId="77777777" w:rsidTr="00212147">
        <w:tc>
          <w:tcPr>
            <w:tcW w:w="2123" w:type="dxa"/>
          </w:tcPr>
          <w:p w14:paraId="48B0952E" w14:textId="7BDAAF0E" w:rsidR="002350D8" w:rsidRPr="00212147" w:rsidRDefault="002350D8" w:rsidP="002350D8">
            <w:pPr>
              <w:spacing w:before="120"/>
              <w:jc w:val="both"/>
              <w:rPr>
                <w:bCs/>
                <w:sz w:val="26"/>
                <w:szCs w:val="26"/>
              </w:rPr>
            </w:pPr>
            <w:r w:rsidRPr="00212147">
              <w:rPr>
                <w:i/>
                <w:color w:val="000000" w:themeColor="text1"/>
                <w:sz w:val="26"/>
                <w:szCs w:val="26"/>
              </w:rPr>
              <w:t>2. Nhận thức về phong trào toàn dân bảo vệ an ninh Tổ quốc</w:t>
            </w:r>
            <w:r w:rsidRPr="00212147">
              <w:rPr>
                <w:bCs/>
                <w:sz w:val="26"/>
                <w:szCs w:val="26"/>
              </w:rPr>
              <w:t>.</w:t>
            </w:r>
          </w:p>
          <w:p w14:paraId="013B097D" w14:textId="00E15E3F" w:rsidR="002350D8" w:rsidRPr="00212147" w:rsidRDefault="002350D8" w:rsidP="002350D8">
            <w:pPr>
              <w:spacing w:before="60" w:after="60"/>
              <w:jc w:val="both"/>
              <w:outlineLvl w:val="1"/>
              <w:rPr>
                <w:i/>
                <w:color w:val="000000" w:themeColor="text1"/>
                <w:sz w:val="26"/>
                <w:szCs w:val="26"/>
              </w:rPr>
            </w:pPr>
            <w:bookmarkStart w:id="2" w:name="_Toc73738073"/>
            <w:r w:rsidRPr="00212147">
              <w:rPr>
                <w:i/>
                <w:color w:val="000000" w:themeColor="text1"/>
                <w:sz w:val="26"/>
                <w:szCs w:val="26"/>
              </w:rPr>
              <w:t>3. Đặc điểm của phong trào toàn dân bảo vệ an ninh Tổ quốc</w:t>
            </w:r>
            <w:bookmarkEnd w:id="2"/>
          </w:p>
        </w:tc>
        <w:tc>
          <w:tcPr>
            <w:tcW w:w="866" w:type="dxa"/>
          </w:tcPr>
          <w:p w14:paraId="17F52438" w14:textId="04AAA222" w:rsidR="002350D8" w:rsidRPr="00212147" w:rsidRDefault="002350D8" w:rsidP="00212147">
            <w:pPr>
              <w:spacing w:before="120"/>
              <w:jc w:val="center"/>
              <w:rPr>
                <w:sz w:val="26"/>
                <w:szCs w:val="26"/>
              </w:rPr>
            </w:pPr>
            <w:r w:rsidRPr="00212147">
              <w:rPr>
                <w:sz w:val="26"/>
                <w:szCs w:val="26"/>
              </w:rPr>
              <w:t>8</w:t>
            </w:r>
          </w:p>
          <w:p w14:paraId="6B5B2B3B" w14:textId="77777777" w:rsidR="002350D8" w:rsidRPr="00212147" w:rsidRDefault="002350D8" w:rsidP="00212147">
            <w:pPr>
              <w:spacing w:before="120"/>
              <w:jc w:val="center"/>
              <w:rPr>
                <w:sz w:val="26"/>
                <w:szCs w:val="26"/>
              </w:rPr>
            </w:pPr>
          </w:p>
          <w:p w14:paraId="5941B736" w14:textId="30E4D5D9" w:rsidR="002350D8" w:rsidRPr="00212147" w:rsidRDefault="002350D8" w:rsidP="00212147">
            <w:pPr>
              <w:spacing w:before="120"/>
              <w:jc w:val="center"/>
              <w:rPr>
                <w:sz w:val="26"/>
                <w:szCs w:val="26"/>
              </w:rPr>
            </w:pPr>
          </w:p>
          <w:p w14:paraId="55ECC344" w14:textId="211AA4B5" w:rsidR="002350D8" w:rsidRPr="00212147" w:rsidRDefault="002350D8" w:rsidP="00212147">
            <w:pPr>
              <w:spacing w:before="120"/>
              <w:jc w:val="center"/>
              <w:rPr>
                <w:sz w:val="26"/>
                <w:szCs w:val="26"/>
              </w:rPr>
            </w:pPr>
            <w:r w:rsidRPr="00212147">
              <w:rPr>
                <w:sz w:val="26"/>
                <w:szCs w:val="26"/>
              </w:rPr>
              <w:t>7</w:t>
            </w:r>
          </w:p>
          <w:p w14:paraId="327B2620" w14:textId="23E02440" w:rsidR="002350D8" w:rsidRPr="00212147" w:rsidRDefault="002350D8" w:rsidP="00212147">
            <w:pPr>
              <w:spacing w:before="120"/>
              <w:jc w:val="center"/>
              <w:rPr>
                <w:sz w:val="26"/>
                <w:szCs w:val="26"/>
              </w:rPr>
            </w:pPr>
          </w:p>
        </w:tc>
        <w:tc>
          <w:tcPr>
            <w:tcW w:w="2540" w:type="dxa"/>
          </w:tcPr>
          <w:p w14:paraId="76AA8F10" w14:textId="5ACD06AA" w:rsidR="002350D8" w:rsidRPr="00212147" w:rsidRDefault="002350D8" w:rsidP="002350D8">
            <w:pPr>
              <w:spacing w:before="120"/>
              <w:jc w:val="both"/>
              <w:rPr>
                <w:b/>
                <w:sz w:val="26"/>
                <w:szCs w:val="26"/>
              </w:rPr>
            </w:pPr>
            <w:r w:rsidRPr="00212147">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083F574C" w14:textId="77777777" w:rsidR="002350D8" w:rsidRPr="00212147" w:rsidRDefault="002350D8" w:rsidP="002350D8">
            <w:pPr>
              <w:spacing w:before="120"/>
              <w:jc w:val="both"/>
              <w:rPr>
                <w:b/>
                <w:sz w:val="26"/>
                <w:szCs w:val="26"/>
              </w:rPr>
            </w:pPr>
            <w:r w:rsidRPr="00212147">
              <w:rPr>
                <w:sz w:val="26"/>
                <w:szCs w:val="26"/>
              </w:rPr>
              <w:t>Chú ý nghe, ghi chép theo ý hiểu.</w:t>
            </w:r>
          </w:p>
        </w:tc>
        <w:tc>
          <w:tcPr>
            <w:tcW w:w="2221" w:type="dxa"/>
          </w:tcPr>
          <w:p w14:paraId="355A54A5" w14:textId="77777777" w:rsidR="002350D8" w:rsidRPr="00212147" w:rsidRDefault="002350D8" w:rsidP="002350D8">
            <w:pPr>
              <w:spacing w:before="120"/>
              <w:jc w:val="both"/>
              <w:rPr>
                <w:sz w:val="26"/>
                <w:szCs w:val="26"/>
              </w:rPr>
            </w:pPr>
            <w:r w:rsidRPr="00212147">
              <w:rPr>
                <w:sz w:val="26"/>
                <w:szCs w:val="26"/>
              </w:rPr>
              <w:t>- Giảng viên: Giáo án, tài liệu; vật chất giảng dạy</w:t>
            </w:r>
          </w:p>
          <w:p w14:paraId="29F1E188" w14:textId="656E0C8A" w:rsidR="002350D8" w:rsidRPr="00212147" w:rsidRDefault="002350D8" w:rsidP="002350D8">
            <w:pPr>
              <w:spacing w:before="120"/>
              <w:jc w:val="both"/>
              <w:rPr>
                <w:b/>
                <w:sz w:val="26"/>
                <w:szCs w:val="26"/>
              </w:rPr>
            </w:pPr>
            <w:r w:rsidRPr="00212147">
              <w:rPr>
                <w:b/>
                <w:sz w:val="26"/>
                <w:szCs w:val="26"/>
              </w:rPr>
              <w:t xml:space="preserve">- </w:t>
            </w:r>
            <w:r w:rsidRPr="00212147">
              <w:rPr>
                <w:bCs/>
                <w:sz w:val="26"/>
                <w:szCs w:val="26"/>
              </w:rPr>
              <w:t>Sinh viên: TLHT, vở, bút</w:t>
            </w:r>
          </w:p>
        </w:tc>
      </w:tr>
      <w:tr w:rsidR="002350D8" w:rsidRPr="00212147" w14:paraId="76EF4E86" w14:textId="77777777" w:rsidTr="00212147">
        <w:tc>
          <w:tcPr>
            <w:tcW w:w="2123" w:type="dxa"/>
          </w:tcPr>
          <w:p w14:paraId="42E948FA" w14:textId="22B24426" w:rsidR="002350D8" w:rsidRPr="00212147" w:rsidRDefault="002350D8" w:rsidP="002350D8">
            <w:pPr>
              <w:spacing w:before="120"/>
              <w:jc w:val="both"/>
              <w:rPr>
                <w:b/>
                <w:sz w:val="26"/>
                <w:szCs w:val="26"/>
              </w:rPr>
            </w:pPr>
            <w:r w:rsidRPr="00212147">
              <w:rPr>
                <w:b/>
                <w:sz w:val="26"/>
                <w:szCs w:val="26"/>
              </w:rPr>
              <w:t xml:space="preserve">II. </w:t>
            </w:r>
            <w:r w:rsidRPr="00212147">
              <w:rPr>
                <w:b/>
                <w:color w:val="000000" w:themeColor="text1"/>
                <w:sz w:val="26"/>
                <w:szCs w:val="26"/>
              </w:rPr>
              <w:t>Nội dung, biện pháp xây dựng phong trào toàn dân bảo vệ an ninh Tổ quốc</w:t>
            </w:r>
            <w:r w:rsidRPr="00212147">
              <w:rPr>
                <w:b/>
                <w:sz w:val="26"/>
                <w:szCs w:val="26"/>
              </w:rPr>
              <w:t>.</w:t>
            </w:r>
          </w:p>
          <w:p w14:paraId="0AA186F9" w14:textId="77777777" w:rsidR="002350D8" w:rsidRPr="00212147" w:rsidRDefault="002350D8" w:rsidP="002350D8">
            <w:pPr>
              <w:spacing w:before="120"/>
              <w:jc w:val="both"/>
              <w:rPr>
                <w:b/>
                <w:sz w:val="26"/>
                <w:szCs w:val="26"/>
              </w:rPr>
            </w:pPr>
          </w:p>
        </w:tc>
        <w:tc>
          <w:tcPr>
            <w:tcW w:w="866" w:type="dxa"/>
          </w:tcPr>
          <w:p w14:paraId="71C3C45D" w14:textId="5F7B5475" w:rsidR="002350D8" w:rsidRPr="00212147" w:rsidRDefault="002350D8" w:rsidP="00212147">
            <w:pPr>
              <w:spacing w:before="120"/>
              <w:jc w:val="center"/>
              <w:rPr>
                <w:b/>
                <w:sz w:val="26"/>
                <w:szCs w:val="26"/>
              </w:rPr>
            </w:pPr>
            <w:r w:rsidRPr="00212147">
              <w:rPr>
                <w:b/>
                <w:sz w:val="26"/>
                <w:szCs w:val="26"/>
              </w:rPr>
              <w:lastRenderedPageBreak/>
              <w:t>40</w:t>
            </w:r>
          </w:p>
        </w:tc>
        <w:tc>
          <w:tcPr>
            <w:tcW w:w="2540" w:type="dxa"/>
          </w:tcPr>
          <w:p w14:paraId="06D375A2" w14:textId="7A83A7B8" w:rsidR="002350D8" w:rsidRPr="00212147" w:rsidRDefault="002350D8" w:rsidP="002350D8">
            <w:pPr>
              <w:spacing w:before="120"/>
              <w:jc w:val="both"/>
              <w:rPr>
                <w:sz w:val="26"/>
                <w:szCs w:val="26"/>
              </w:rPr>
            </w:pPr>
            <w:r w:rsidRPr="00212147">
              <w:rPr>
                <w:sz w:val="26"/>
                <w:szCs w:val="26"/>
              </w:rPr>
              <w:t xml:space="preserve">Thuyết trình, phân tích, chứng minh, liên hệ vận dụng lý luận với thực tiễn làm sáng tỏ vấn đề. định hướng </w:t>
            </w:r>
            <w:r w:rsidRPr="00212147">
              <w:rPr>
                <w:sz w:val="26"/>
                <w:szCs w:val="26"/>
              </w:rPr>
              <w:lastRenderedPageBreak/>
              <w:t>giúp người học tự nghiên cứu, thảo luận.</w:t>
            </w:r>
          </w:p>
        </w:tc>
        <w:tc>
          <w:tcPr>
            <w:tcW w:w="1602" w:type="dxa"/>
          </w:tcPr>
          <w:p w14:paraId="79547F38" w14:textId="77777777" w:rsidR="002350D8" w:rsidRPr="00212147" w:rsidRDefault="002350D8" w:rsidP="002350D8">
            <w:pPr>
              <w:spacing w:before="120"/>
              <w:jc w:val="both"/>
              <w:rPr>
                <w:b/>
                <w:sz w:val="26"/>
                <w:szCs w:val="26"/>
              </w:rPr>
            </w:pPr>
            <w:r w:rsidRPr="00212147">
              <w:rPr>
                <w:sz w:val="26"/>
                <w:szCs w:val="26"/>
              </w:rPr>
              <w:lastRenderedPageBreak/>
              <w:t>Chú ý nghe, ghi chép theo ý hiểu.</w:t>
            </w:r>
          </w:p>
        </w:tc>
        <w:tc>
          <w:tcPr>
            <w:tcW w:w="2221" w:type="dxa"/>
          </w:tcPr>
          <w:p w14:paraId="23A5439C" w14:textId="77777777" w:rsidR="002350D8" w:rsidRPr="00212147" w:rsidRDefault="002350D8" w:rsidP="002350D8">
            <w:pPr>
              <w:spacing w:before="120"/>
              <w:jc w:val="both"/>
              <w:rPr>
                <w:sz w:val="26"/>
                <w:szCs w:val="26"/>
              </w:rPr>
            </w:pPr>
            <w:r w:rsidRPr="00212147">
              <w:rPr>
                <w:sz w:val="26"/>
                <w:szCs w:val="26"/>
              </w:rPr>
              <w:t>- Giảng viên: Giáo án, tài liệu; vật chất giảng dạy</w:t>
            </w:r>
          </w:p>
          <w:p w14:paraId="062FE84C" w14:textId="161F8659" w:rsidR="002350D8" w:rsidRPr="00212147" w:rsidRDefault="002350D8" w:rsidP="002350D8">
            <w:pPr>
              <w:spacing w:before="120"/>
              <w:jc w:val="both"/>
              <w:rPr>
                <w:b/>
                <w:sz w:val="26"/>
                <w:szCs w:val="26"/>
              </w:rPr>
            </w:pPr>
            <w:r w:rsidRPr="00212147">
              <w:rPr>
                <w:b/>
                <w:sz w:val="26"/>
                <w:szCs w:val="26"/>
              </w:rPr>
              <w:t xml:space="preserve">- </w:t>
            </w:r>
            <w:r w:rsidRPr="00212147">
              <w:rPr>
                <w:bCs/>
                <w:sz w:val="26"/>
                <w:szCs w:val="26"/>
              </w:rPr>
              <w:t>Sinh viên: TLHT, vở, bút</w:t>
            </w:r>
          </w:p>
        </w:tc>
      </w:tr>
      <w:tr w:rsidR="002350D8" w:rsidRPr="00212147" w14:paraId="58284A76" w14:textId="77777777" w:rsidTr="00212147">
        <w:tc>
          <w:tcPr>
            <w:tcW w:w="2123" w:type="dxa"/>
          </w:tcPr>
          <w:p w14:paraId="7A9A26A0" w14:textId="6E29E66F" w:rsidR="002350D8" w:rsidRPr="00212147" w:rsidRDefault="002350D8" w:rsidP="002350D8">
            <w:pPr>
              <w:spacing w:before="120"/>
              <w:jc w:val="both"/>
              <w:rPr>
                <w:i/>
                <w:sz w:val="26"/>
                <w:szCs w:val="26"/>
              </w:rPr>
            </w:pPr>
            <w:r w:rsidRPr="00212147">
              <w:rPr>
                <w:i/>
                <w:sz w:val="26"/>
                <w:szCs w:val="26"/>
              </w:rPr>
              <w:lastRenderedPageBreak/>
              <w:t xml:space="preserve">1. </w:t>
            </w:r>
            <w:r w:rsidRPr="00212147">
              <w:rPr>
                <w:i/>
                <w:color w:val="000000" w:themeColor="text1"/>
                <w:sz w:val="26"/>
                <w:szCs w:val="26"/>
              </w:rPr>
              <w:t>Nội dung cơ bản của công tác xây dựng phong trào toàn dân bảo vệ an ninh Tổ quốc</w:t>
            </w:r>
            <w:r w:rsidRPr="00212147">
              <w:rPr>
                <w:i/>
                <w:sz w:val="26"/>
                <w:szCs w:val="26"/>
              </w:rPr>
              <w:t>.</w:t>
            </w:r>
          </w:p>
        </w:tc>
        <w:tc>
          <w:tcPr>
            <w:tcW w:w="866" w:type="dxa"/>
          </w:tcPr>
          <w:p w14:paraId="06C8BF31" w14:textId="7C97B2C1" w:rsidR="002350D8" w:rsidRPr="00212147" w:rsidRDefault="002350D8" w:rsidP="00212147">
            <w:pPr>
              <w:spacing w:before="120"/>
              <w:jc w:val="center"/>
              <w:rPr>
                <w:sz w:val="26"/>
                <w:szCs w:val="26"/>
              </w:rPr>
            </w:pPr>
            <w:r w:rsidRPr="00212147">
              <w:rPr>
                <w:sz w:val="26"/>
                <w:szCs w:val="26"/>
              </w:rPr>
              <w:t>15</w:t>
            </w:r>
          </w:p>
          <w:p w14:paraId="5E5B600A" w14:textId="77777777" w:rsidR="002350D8" w:rsidRPr="00212147" w:rsidRDefault="002350D8" w:rsidP="00212147">
            <w:pPr>
              <w:spacing w:before="120"/>
              <w:jc w:val="center"/>
              <w:rPr>
                <w:sz w:val="26"/>
                <w:szCs w:val="26"/>
              </w:rPr>
            </w:pPr>
          </w:p>
          <w:p w14:paraId="72804409" w14:textId="77777777" w:rsidR="002350D8" w:rsidRPr="00212147" w:rsidRDefault="002350D8" w:rsidP="00212147">
            <w:pPr>
              <w:spacing w:before="120"/>
              <w:jc w:val="center"/>
              <w:rPr>
                <w:sz w:val="26"/>
                <w:szCs w:val="26"/>
              </w:rPr>
            </w:pPr>
          </w:p>
          <w:p w14:paraId="297D532C" w14:textId="32CEADF7" w:rsidR="002350D8" w:rsidRPr="00212147" w:rsidRDefault="002350D8" w:rsidP="00212147">
            <w:pPr>
              <w:spacing w:before="120"/>
              <w:jc w:val="center"/>
              <w:rPr>
                <w:sz w:val="26"/>
                <w:szCs w:val="26"/>
              </w:rPr>
            </w:pPr>
          </w:p>
        </w:tc>
        <w:tc>
          <w:tcPr>
            <w:tcW w:w="2540" w:type="dxa"/>
          </w:tcPr>
          <w:p w14:paraId="5845A421" w14:textId="72DAEEA1" w:rsidR="002350D8" w:rsidRPr="00212147" w:rsidRDefault="002350D8" w:rsidP="002350D8">
            <w:pPr>
              <w:spacing w:before="120"/>
              <w:jc w:val="both"/>
              <w:rPr>
                <w:b/>
                <w:sz w:val="26"/>
                <w:szCs w:val="26"/>
              </w:rPr>
            </w:pPr>
            <w:r w:rsidRPr="00212147">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02B6630E" w14:textId="77777777" w:rsidR="002350D8" w:rsidRPr="00212147" w:rsidRDefault="002350D8" w:rsidP="002350D8">
            <w:pPr>
              <w:spacing w:before="120"/>
              <w:jc w:val="both"/>
              <w:rPr>
                <w:b/>
                <w:sz w:val="26"/>
                <w:szCs w:val="26"/>
              </w:rPr>
            </w:pPr>
            <w:r w:rsidRPr="00212147">
              <w:rPr>
                <w:sz w:val="26"/>
                <w:szCs w:val="26"/>
              </w:rPr>
              <w:t>Chú ý nghe, ghi chép theo ý hiểu.</w:t>
            </w:r>
          </w:p>
        </w:tc>
        <w:tc>
          <w:tcPr>
            <w:tcW w:w="2221" w:type="dxa"/>
          </w:tcPr>
          <w:p w14:paraId="436440EA" w14:textId="77777777" w:rsidR="002350D8" w:rsidRPr="00212147" w:rsidRDefault="002350D8" w:rsidP="002350D8">
            <w:pPr>
              <w:spacing w:before="120"/>
              <w:jc w:val="both"/>
              <w:rPr>
                <w:sz w:val="26"/>
                <w:szCs w:val="26"/>
              </w:rPr>
            </w:pPr>
            <w:r w:rsidRPr="00212147">
              <w:rPr>
                <w:sz w:val="26"/>
                <w:szCs w:val="26"/>
              </w:rPr>
              <w:t>- Giảng viên: Giáo án, tài liệu; vật chất giảng dạy</w:t>
            </w:r>
          </w:p>
          <w:p w14:paraId="44C517A1" w14:textId="781B34CF" w:rsidR="002350D8" w:rsidRPr="00212147" w:rsidRDefault="002350D8" w:rsidP="002350D8">
            <w:pPr>
              <w:spacing w:before="120"/>
              <w:jc w:val="both"/>
              <w:rPr>
                <w:b/>
                <w:sz w:val="26"/>
                <w:szCs w:val="26"/>
              </w:rPr>
            </w:pPr>
            <w:r w:rsidRPr="00212147">
              <w:rPr>
                <w:b/>
                <w:sz w:val="26"/>
                <w:szCs w:val="26"/>
              </w:rPr>
              <w:t xml:space="preserve">- </w:t>
            </w:r>
            <w:r w:rsidRPr="00212147">
              <w:rPr>
                <w:bCs/>
                <w:sz w:val="26"/>
                <w:szCs w:val="26"/>
              </w:rPr>
              <w:t>Sinh viên: TLHT, vở, bút</w:t>
            </w:r>
          </w:p>
        </w:tc>
      </w:tr>
      <w:tr w:rsidR="002350D8" w:rsidRPr="00212147" w14:paraId="61B6BA39" w14:textId="77777777" w:rsidTr="00212147">
        <w:tc>
          <w:tcPr>
            <w:tcW w:w="2123" w:type="dxa"/>
          </w:tcPr>
          <w:p w14:paraId="1CBD7BF1" w14:textId="422DE277" w:rsidR="002350D8" w:rsidRPr="00212147" w:rsidRDefault="002350D8" w:rsidP="002350D8">
            <w:pPr>
              <w:spacing w:before="120"/>
              <w:jc w:val="both"/>
              <w:rPr>
                <w:i/>
                <w:sz w:val="26"/>
                <w:szCs w:val="26"/>
              </w:rPr>
            </w:pPr>
            <w:r w:rsidRPr="00212147">
              <w:rPr>
                <w:i/>
                <w:sz w:val="26"/>
                <w:szCs w:val="26"/>
              </w:rPr>
              <w:t xml:space="preserve">2. </w:t>
            </w:r>
            <w:r w:rsidRPr="00212147">
              <w:rPr>
                <w:i/>
                <w:color w:val="000000" w:themeColor="text1"/>
                <w:sz w:val="26"/>
                <w:szCs w:val="26"/>
              </w:rPr>
              <w:t>Biện pháp xây dựng phong trào toàn dân bảo vệ an ninh Tổ quốc</w:t>
            </w:r>
            <w:r w:rsidRPr="00212147">
              <w:rPr>
                <w:i/>
                <w:sz w:val="26"/>
                <w:szCs w:val="26"/>
              </w:rPr>
              <w:t>.</w:t>
            </w:r>
          </w:p>
          <w:p w14:paraId="1B0086CC" w14:textId="42F64625" w:rsidR="002350D8" w:rsidRPr="00212147" w:rsidRDefault="002350D8" w:rsidP="002350D8">
            <w:pPr>
              <w:tabs>
                <w:tab w:val="left" w:pos="720"/>
                <w:tab w:val="center" w:pos="1494"/>
              </w:tabs>
              <w:spacing w:before="120"/>
              <w:jc w:val="both"/>
              <w:rPr>
                <w:i/>
                <w:sz w:val="26"/>
                <w:szCs w:val="26"/>
                <w:lang w:val="pt-BR"/>
              </w:rPr>
            </w:pPr>
          </w:p>
        </w:tc>
        <w:tc>
          <w:tcPr>
            <w:tcW w:w="866" w:type="dxa"/>
          </w:tcPr>
          <w:p w14:paraId="7E3FFB39" w14:textId="05CDDB18" w:rsidR="002350D8" w:rsidRPr="00212147" w:rsidRDefault="002350D8" w:rsidP="00212147">
            <w:pPr>
              <w:spacing w:before="120"/>
              <w:jc w:val="center"/>
              <w:rPr>
                <w:sz w:val="26"/>
                <w:szCs w:val="26"/>
              </w:rPr>
            </w:pPr>
            <w:r w:rsidRPr="00212147">
              <w:rPr>
                <w:sz w:val="26"/>
                <w:szCs w:val="26"/>
              </w:rPr>
              <w:t>25</w:t>
            </w:r>
          </w:p>
          <w:p w14:paraId="5F6435AA" w14:textId="7CD0BB5B" w:rsidR="002350D8" w:rsidRPr="00212147" w:rsidRDefault="002350D8" w:rsidP="00212147">
            <w:pPr>
              <w:spacing w:before="120"/>
              <w:jc w:val="center"/>
              <w:rPr>
                <w:sz w:val="26"/>
                <w:szCs w:val="26"/>
              </w:rPr>
            </w:pPr>
          </w:p>
          <w:p w14:paraId="226BB139" w14:textId="77777777" w:rsidR="002350D8" w:rsidRPr="00212147" w:rsidRDefault="002350D8" w:rsidP="00212147">
            <w:pPr>
              <w:spacing w:before="120"/>
              <w:jc w:val="center"/>
              <w:rPr>
                <w:sz w:val="26"/>
                <w:szCs w:val="26"/>
              </w:rPr>
            </w:pPr>
          </w:p>
          <w:p w14:paraId="187A91DB" w14:textId="77777777" w:rsidR="002350D8" w:rsidRPr="00212147" w:rsidRDefault="002350D8" w:rsidP="00212147">
            <w:pPr>
              <w:spacing w:before="120"/>
              <w:jc w:val="center"/>
              <w:rPr>
                <w:sz w:val="26"/>
                <w:szCs w:val="26"/>
              </w:rPr>
            </w:pPr>
          </w:p>
          <w:p w14:paraId="09488076" w14:textId="32A259C5" w:rsidR="002350D8" w:rsidRPr="00212147" w:rsidRDefault="002350D8" w:rsidP="00212147">
            <w:pPr>
              <w:spacing w:before="120"/>
              <w:jc w:val="center"/>
              <w:rPr>
                <w:sz w:val="26"/>
                <w:szCs w:val="26"/>
              </w:rPr>
            </w:pPr>
          </w:p>
        </w:tc>
        <w:tc>
          <w:tcPr>
            <w:tcW w:w="2540" w:type="dxa"/>
          </w:tcPr>
          <w:p w14:paraId="49F0A68F" w14:textId="1F28FF68" w:rsidR="002350D8" w:rsidRPr="00212147" w:rsidRDefault="002350D8" w:rsidP="002350D8">
            <w:pPr>
              <w:spacing w:before="120"/>
              <w:jc w:val="both"/>
              <w:rPr>
                <w:sz w:val="26"/>
                <w:szCs w:val="26"/>
              </w:rPr>
            </w:pPr>
            <w:r w:rsidRPr="00212147">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3032A826" w14:textId="77777777" w:rsidR="002350D8" w:rsidRPr="00212147" w:rsidRDefault="002350D8" w:rsidP="002350D8">
            <w:pPr>
              <w:spacing w:before="120"/>
              <w:jc w:val="both"/>
              <w:rPr>
                <w:b/>
                <w:sz w:val="26"/>
                <w:szCs w:val="26"/>
              </w:rPr>
            </w:pPr>
            <w:r w:rsidRPr="00212147">
              <w:rPr>
                <w:sz w:val="26"/>
                <w:szCs w:val="26"/>
              </w:rPr>
              <w:t>Chú ý nghe, ghi chép theo ý hiểu.</w:t>
            </w:r>
          </w:p>
        </w:tc>
        <w:tc>
          <w:tcPr>
            <w:tcW w:w="2221" w:type="dxa"/>
          </w:tcPr>
          <w:p w14:paraId="2070335A" w14:textId="77777777" w:rsidR="002350D8" w:rsidRPr="00212147" w:rsidRDefault="002350D8" w:rsidP="002350D8">
            <w:pPr>
              <w:spacing w:before="120"/>
              <w:jc w:val="both"/>
              <w:rPr>
                <w:sz w:val="26"/>
                <w:szCs w:val="26"/>
              </w:rPr>
            </w:pPr>
            <w:r w:rsidRPr="00212147">
              <w:rPr>
                <w:sz w:val="26"/>
                <w:szCs w:val="26"/>
              </w:rPr>
              <w:t>- Giảng viên: Giáo án, tài liệu; vật chất giảng dạy</w:t>
            </w:r>
          </w:p>
          <w:p w14:paraId="433BA1B0" w14:textId="0B6EC1E4" w:rsidR="002350D8" w:rsidRPr="00212147" w:rsidRDefault="002350D8" w:rsidP="002350D8">
            <w:pPr>
              <w:spacing w:before="120"/>
              <w:jc w:val="both"/>
              <w:rPr>
                <w:b/>
                <w:sz w:val="26"/>
                <w:szCs w:val="26"/>
              </w:rPr>
            </w:pPr>
            <w:r w:rsidRPr="00212147">
              <w:rPr>
                <w:b/>
                <w:sz w:val="26"/>
                <w:szCs w:val="26"/>
              </w:rPr>
              <w:t xml:space="preserve">- </w:t>
            </w:r>
            <w:r w:rsidRPr="00212147">
              <w:rPr>
                <w:bCs/>
                <w:sz w:val="26"/>
                <w:szCs w:val="26"/>
              </w:rPr>
              <w:t>Sinh viên: TLHT, vở, bút</w:t>
            </w:r>
          </w:p>
        </w:tc>
      </w:tr>
      <w:tr w:rsidR="002350D8" w:rsidRPr="00212147" w14:paraId="417C1999" w14:textId="77777777" w:rsidTr="00212147">
        <w:tc>
          <w:tcPr>
            <w:tcW w:w="2123" w:type="dxa"/>
          </w:tcPr>
          <w:p w14:paraId="3A12FC04" w14:textId="25A4F2D0" w:rsidR="002350D8" w:rsidRPr="00212147" w:rsidRDefault="002350D8" w:rsidP="002350D8">
            <w:pPr>
              <w:spacing w:before="120"/>
              <w:jc w:val="both"/>
              <w:rPr>
                <w:b/>
                <w:sz w:val="26"/>
                <w:szCs w:val="26"/>
              </w:rPr>
            </w:pPr>
            <w:r w:rsidRPr="00212147">
              <w:rPr>
                <w:b/>
                <w:sz w:val="26"/>
                <w:szCs w:val="26"/>
              </w:rPr>
              <w:t xml:space="preserve">III. </w:t>
            </w:r>
            <w:r w:rsidRPr="00212147">
              <w:rPr>
                <w:b/>
                <w:color w:val="000000" w:themeColor="text1"/>
                <w:sz w:val="26"/>
                <w:szCs w:val="26"/>
              </w:rPr>
              <w:t>Trách nhiệm của sinh viên trong việc tham gia xây dựng phong trào toàn dân bảo vệ an ninh Tổ quốc</w:t>
            </w:r>
            <w:r w:rsidRPr="00212147">
              <w:rPr>
                <w:b/>
                <w:sz w:val="26"/>
                <w:szCs w:val="26"/>
              </w:rPr>
              <w:t xml:space="preserve">. </w:t>
            </w:r>
          </w:p>
        </w:tc>
        <w:tc>
          <w:tcPr>
            <w:tcW w:w="866" w:type="dxa"/>
          </w:tcPr>
          <w:p w14:paraId="055B0118" w14:textId="3D568293" w:rsidR="002350D8" w:rsidRPr="00212147" w:rsidRDefault="002350D8" w:rsidP="00212147">
            <w:pPr>
              <w:spacing w:before="120"/>
              <w:jc w:val="center"/>
              <w:rPr>
                <w:b/>
                <w:sz w:val="26"/>
                <w:szCs w:val="26"/>
              </w:rPr>
            </w:pPr>
            <w:r w:rsidRPr="00212147">
              <w:rPr>
                <w:b/>
                <w:sz w:val="26"/>
                <w:szCs w:val="26"/>
              </w:rPr>
              <w:t>10</w:t>
            </w:r>
          </w:p>
          <w:p w14:paraId="0F45AED1" w14:textId="77777777" w:rsidR="002350D8" w:rsidRPr="00212147" w:rsidRDefault="002350D8" w:rsidP="00212147">
            <w:pPr>
              <w:spacing w:before="120"/>
              <w:jc w:val="center"/>
              <w:rPr>
                <w:b/>
                <w:sz w:val="26"/>
                <w:szCs w:val="26"/>
              </w:rPr>
            </w:pPr>
          </w:p>
          <w:p w14:paraId="7F504B22" w14:textId="77777777" w:rsidR="002350D8" w:rsidRPr="00212147" w:rsidRDefault="002350D8" w:rsidP="00212147">
            <w:pPr>
              <w:spacing w:before="120"/>
              <w:jc w:val="center"/>
              <w:rPr>
                <w:b/>
                <w:sz w:val="26"/>
                <w:szCs w:val="26"/>
              </w:rPr>
            </w:pPr>
          </w:p>
          <w:p w14:paraId="465F54EE" w14:textId="77777777" w:rsidR="002350D8" w:rsidRPr="00212147" w:rsidRDefault="002350D8" w:rsidP="00212147">
            <w:pPr>
              <w:spacing w:before="120"/>
              <w:jc w:val="center"/>
              <w:rPr>
                <w:b/>
                <w:sz w:val="26"/>
                <w:szCs w:val="26"/>
              </w:rPr>
            </w:pPr>
          </w:p>
        </w:tc>
        <w:tc>
          <w:tcPr>
            <w:tcW w:w="2540" w:type="dxa"/>
          </w:tcPr>
          <w:p w14:paraId="7FA5A730" w14:textId="602F5F82" w:rsidR="002350D8" w:rsidRPr="00212147" w:rsidRDefault="002350D8" w:rsidP="002350D8">
            <w:pPr>
              <w:spacing w:before="120"/>
              <w:jc w:val="both"/>
              <w:rPr>
                <w:b/>
                <w:sz w:val="26"/>
                <w:szCs w:val="26"/>
              </w:rPr>
            </w:pPr>
            <w:r w:rsidRPr="00212147">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110BEA48" w14:textId="77777777" w:rsidR="002350D8" w:rsidRPr="00212147" w:rsidRDefault="002350D8" w:rsidP="002350D8">
            <w:pPr>
              <w:spacing w:before="120"/>
              <w:jc w:val="both"/>
              <w:rPr>
                <w:b/>
                <w:sz w:val="26"/>
                <w:szCs w:val="26"/>
              </w:rPr>
            </w:pPr>
            <w:r w:rsidRPr="00212147">
              <w:rPr>
                <w:sz w:val="26"/>
                <w:szCs w:val="26"/>
              </w:rPr>
              <w:t>Chú ý nghe, ghi chép theo ý hiểu.</w:t>
            </w:r>
          </w:p>
        </w:tc>
        <w:tc>
          <w:tcPr>
            <w:tcW w:w="2221" w:type="dxa"/>
          </w:tcPr>
          <w:p w14:paraId="38EFC15F" w14:textId="77777777" w:rsidR="002350D8" w:rsidRPr="00212147" w:rsidRDefault="002350D8" w:rsidP="002350D8">
            <w:pPr>
              <w:spacing w:before="120"/>
              <w:jc w:val="both"/>
              <w:rPr>
                <w:sz w:val="26"/>
                <w:szCs w:val="26"/>
              </w:rPr>
            </w:pPr>
            <w:r w:rsidRPr="00212147">
              <w:rPr>
                <w:sz w:val="26"/>
                <w:szCs w:val="26"/>
              </w:rPr>
              <w:t>- Giảng viên: Giáo án, tài liệu; vật chất giảng dạy</w:t>
            </w:r>
          </w:p>
          <w:p w14:paraId="3278059D" w14:textId="60DA33CC" w:rsidR="002350D8" w:rsidRPr="00212147" w:rsidRDefault="002350D8" w:rsidP="002350D8">
            <w:pPr>
              <w:spacing w:before="120"/>
              <w:jc w:val="both"/>
              <w:rPr>
                <w:b/>
                <w:sz w:val="26"/>
                <w:szCs w:val="26"/>
              </w:rPr>
            </w:pPr>
            <w:r w:rsidRPr="00212147">
              <w:rPr>
                <w:b/>
                <w:sz w:val="26"/>
                <w:szCs w:val="26"/>
              </w:rPr>
              <w:t xml:space="preserve">- </w:t>
            </w:r>
            <w:r w:rsidRPr="00212147">
              <w:rPr>
                <w:bCs/>
                <w:sz w:val="26"/>
                <w:szCs w:val="26"/>
              </w:rPr>
              <w:t>Sinh viên: TLHT, vở, bút</w:t>
            </w:r>
          </w:p>
        </w:tc>
      </w:tr>
      <w:tr w:rsidR="002350D8" w:rsidRPr="00212147" w14:paraId="22554308" w14:textId="77777777" w:rsidTr="00212147">
        <w:tc>
          <w:tcPr>
            <w:tcW w:w="2123" w:type="dxa"/>
          </w:tcPr>
          <w:p w14:paraId="4084AC3C" w14:textId="0308E039" w:rsidR="002350D8" w:rsidRPr="00212147" w:rsidRDefault="00BA7D7A" w:rsidP="00BA7D7A">
            <w:pPr>
              <w:spacing w:before="120"/>
              <w:jc w:val="center"/>
              <w:rPr>
                <w:b/>
                <w:sz w:val="26"/>
                <w:szCs w:val="26"/>
              </w:rPr>
            </w:pPr>
            <w:r w:rsidRPr="00212147">
              <w:rPr>
                <w:b/>
                <w:sz w:val="26"/>
                <w:szCs w:val="26"/>
              </w:rPr>
              <w:t>Thảo luận</w:t>
            </w:r>
          </w:p>
        </w:tc>
        <w:tc>
          <w:tcPr>
            <w:tcW w:w="866" w:type="dxa"/>
          </w:tcPr>
          <w:p w14:paraId="3CD045ED" w14:textId="77777777" w:rsidR="002350D8" w:rsidRPr="00212147" w:rsidRDefault="002350D8" w:rsidP="00212147">
            <w:pPr>
              <w:spacing w:before="120"/>
              <w:jc w:val="center"/>
              <w:rPr>
                <w:bCs/>
                <w:sz w:val="26"/>
                <w:szCs w:val="26"/>
              </w:rPr>
            </w:pPr>
            <w:r w:rsidRPr="00212147">
              <w:rPr>
                <w:bCs/>
                <w:sz w:val="26"/>
                <w:szCs w:val="26"/>
              </w:rPr>
              <w:t>90’</w:t>
            </w:r>
          </w:p>
        </w:tc>
        <w:tc>
          <w:tcPr>
            <w:tcW w:w="2540" w:type="dxa"/>
          </w:tcPr>
          <w:p w14:paraId="1D175D8E" w14:textId="11785AC5" w:rsidR="002350D8" w:rsidRPr="00212147" w:rsidRDefault="002350D8" w:rsidP="002350D8">
            <w:pPr>
              <w:spacing w:before="120"/>
              <w:jc w:val="both"/>
              <w:rPr>
                <w:bCs/>
                <w:sz w:val="26"/>
                <w:szCs w:val="26"/>
              </w:rPr>
            </w:pPr>
            <w:r w:rsidRPr="00212147">
              <w:rPr>
                <w:bCs/>
                <w:sz w:val="26"/>
                <w:szCs w:val="26"/>
              </w:rPr>
              <w:t>Cho chủ đề, hướng dẫn SV chuẩn bị; Duy trì thảo luận; giải đáp các ý kiến, kết luận nội dung buổi thảo luận</w:t>
            </w:r>
          </w:p>
        </w:tc>
        <w:tc>
          <w:tcPr>
            <w:tcW w:w="1602" w:type="dxa"/>
          </w:tcPr>
          <w:p w14:paraId="246CDCDD" w14:textId="4F938118" w:rsidR="002350D8" w:rsidRPr="00212147" w:rsidRDefault="002350D8" w:rsidP="002350D8">
            <w:pPr>
              <w:spacing w:before="120"/>
              <w:jc w:val="center"/>
              <w:rPr>
                <w:bCs/>
                <w:sz w:val="26"/>
                <w:szCs w:val="26"/>
              </w:rPr>
            </w:pPr>
            <w:r w:rsidRPr="00212147">
              <w:rPr>
                <w:bCs/>
                <w:sz w:val="26"/>
                <w:szCs w:val="26"/>
              </w:rPr>
              <w:t>Chuẩn bị nội dung theo chủ đề thảo luận; phát biểu, trao đổi, tranh luận</w:t>
            </w:r>
          </w:p>
        </w:tc>
        <w:tc>
          <w:tcPr>
            <w:tcW w:w="2221" w:type="dxa"/>
          </w:tcPr>
          <w:p w14:paraId="3319ACF6" w14:textId="77777777" w:rsidR="002350D8" w:rsidRPr="00212147" w:rsidRDefault="002350D8" w:rsidP="002350D8">
            <w:pPr>
              <w:spacing w:before="120"/>
              <w:jc w:val="both"/>
              <w:rPr>
                <w:sz w:val="26"/>
                <w:szCs w:val="26"/>
              </w:rPr>
            </w:pPr>
            <w:r w:rsidRPr="00212147">
              <w:rPr>
                <w:sz w:val="26"/>
                <w:szCs w:val="26"/>
              </w:rPr>
              <w:t>- Giảng viên: Giáo án, tài liệu; vật chất giảng dạy</w:t>
            </w:r>
          </w:p>
          <w:p w14:paraId="68F5373E" w14:textId="7B0D3753" w:rsidR="002350D8" w:rsidRPr="00212147" w:rsidRDefault="002350D8" w:rsidP="002350D8">
            <w:pPr>
              <w:spacing w:before="120"/>
              <w:jc w:val="both"/>
              <w:rPr>
                <w:b/>
                <w:sz w:val="26"/>
                <w:szCs w:val="26"/>
              </w:rPr>
            </w:pPr>
            <w:r w:rsidRPr="00212147">
              <w:rPr>
                <w:b/>
                <w:sz w:val="26"/>
                <w:szCs w:val="26"/>
              </w:rPr>
              <w:t xml:space="preserve">- </w:t>
            </w:r>
            <w:r w:rsidRPr="00212147">
              <w:rPr>
                <w:bCs/>
                <w:sz w:val="26"/>
                <w:szCs w:val="26"/>
              </w:rPr>
              <w:t>Sinh viên: TLHT, vở, bút</w:t>
            </w:r>
          </w:p>
        </w:tc>
      </w:tr>
    </w:tbl>
    <w:p w14:paraId="3BF946E6" w14:textId="77777777" w:rsidR="000409FD" w:rsidRPr="00212147" w:rsidRDefault="000409FD" w:rsidP="0008452C">
      <w:pPr>
        <w:spacing w:before="120"/>
        <w:jc w:val="center"/>
        <w:rPr>
          <w:b/>
          <w:sz w:val="26"/>
          <w:szCs w:val="26"/>
        </w:rPr>
      </w:pPr>
    </w:p>
    <w:p w14:paraId="6521B9D9" w14:textId="77777777" w:rsidR="000409FD" w:rsidRPr="00212147" w:rsidRDefault="000409FD" w:rsidP="0008452C">
      <w:pPr>
        <w:spacing w:before="120"/>
        <w:jc w:val="center"/>
        <w:rPr>
          <w:b/>
          <w:sz w:val="26"/>
          <w:szCs w:val="26"/>
        </w:rPr>
      </w:pPr>
    </w:p>
    <w:p w14:paraId="59E3A0EF" w14:textId="77777777" w:rsidR="000409FD" w:rsidRPr="00212147" w:rsidRDefault="000409FD" w:rsidP="0008452C">
      <w:pPr>
        <w:spacing w:before="120"/>
        <w:jc w:val="center"/>
        <w:rPr>
          <w:b/>
          <w:sz w:val="26"/>
          <w:szCs w:val="26"/>
        </w:rPr>
      </w:pPr>
    </w:p>
    <w:p w14:paraId="1ABC5219" w14:textId="5481D7FC" w:rsidR="00FD17C3" w:rsidRPr="00212147" w:rsidRDefault="000409FD" w:rsidP="0027407A">
      <w:pPr>
        <w:spacing w:before="120"/>
        <w:jc w:val="center"/>
        <w:rPr>
          <w:b/>
          <w:sz w:val="26"/>
          <w:szCs w:val="26"/>
        </w:rPr>
      </w:pPr>
      <w:r w:rsidRPr="00212147">
        <w:rPr>
          <w:b/>
          <w:sz w:val="26"/>
          <w:szCs w:val="26"/>
        </w:rPr>
        <w:br w:type="page"/>
      </w:r>
      <w:r w:rsidRPr="00212147">
        <w:rPr>
          <w:b/>
          <w:sz w:val="26"/>
          <w:szCs w:val="26"/>
        </w:rPr>
        <w:lastRenderedPageBreak/>
        <w:t>Phần 2. NỘI DUNG BÀI GIẢNG</w:t>
      </w:r>
    </w:p>
    <w:p w14:paraId="70610860" w14:textId="226C8FC6" w:rsidR="00144DF0" w:rsidRPr="00212147" w:rsidRDefault="00212147" w:rsidP="00144DF0">
      <w:pPr>
        <w:spacing w:before="60" w:after="60"/>
        <w:jc w:val="both"/>
        <w:outlineLvl w:val="0"/>
        <w:rPr>
          <w:b/>
          <w:color w:val="000000" w:themeColor="text1"/>
          <w:sz w:val="26"/>
          <w:szCs w:val="26"/>
        </w:rPr>
      </w:pPr>
      <w:bookmarkStart w:id="3" w:name="_Toc73738071"/>
      <w:r w:rsidRPr="00212147">
        <w:rPr>
          <w:b/>
          <w:color w:val="000000" w:themeColor="text1"/>
          <w:sz w:val="26"/>
          <w:szCs w:val="26"/>
        </w:rPr>
        <w:tab/>
      </w:r>
      <w:r w:rsidR="00144DF0" w:rsidRPr="00212147">
        <w:rPr>
          <w:b/>
          <w:color w:val="000000" w:themeColor="text1"/>
          <w:sz w:val="26"/>
          <w:szCs w:val="26"/>
        </w:rPr>
        <w:t>I. Nhận thức chung về phong trào toàn dân bảo vệ an ninh Tổ quốc</w:t>
      </w:r>
      <w:bookmarkEnd w:id="3"/>
    </w:p>
    <w:p w14:paraId="558B2D68" w14:textId="39D465D0" w:rsidR="00144DF0" w:rsidRPr="00212147" w:rsidRDefault="00212147" w:rsidP="00144DF0">
      <w:pPr>
        <w:spacing w:before="60" w:after="60"/>
        <w:jc w:val="both"/>
        <w:outlineLvl w:val="1"/>
        <w:rPr>
          <w:b/>
          <w:i/>
          <w:color w:val="000000" w:themeColor="text1"/>
          <w:sz w:val="26"/>
          <w:szCs w:val="26"/>
        </w:rPr>
      </w:pPr>
      <w:r w:rsidRPr="00212147">
        <w:rPr>
          <w:b/>
          <w:i/>
          <w:color w:val="000000" w:themeColor="text1"/>
          <w:sz w:val="26"/>
          <w:szCs w:val="26"/>
        </w:rPr>
        <w:tab/>
      </w:r>
      <w:r w:rsidR="00144DF0" w:rsidRPr="00212147">
        <w:rPr>
          <w:b/>
          <w:i/>
          <w:color w:val="000000" w:themeColor="text1"/>
          <w:sz w:val="26"/>
          <w:szCs w:val="26"/>
        </w:rPr>
        <w:t>1. Quan điểm về quần chúng nhân dân và vai trò của quần chúng nhân dân trong bảo vệ an ninh Tổ quốc</w:t>
      </w:r>
    </w:p>
    <w:p w14:paraId="5759C339" w14:textId="77777777" w:rsidR="00144DF0" w:rsidRPr="00212147" w:rsidRDefault="00144DF0" w:rsidP="00144DF0">
      <w:pPr>
        <w:spacing w:before="60" w:after="60"/>
        <w:ind w:firstLine="720"/>
        <w:jc w:val="both"/>
        <w:rPr>
          <w:i/>
          <w:color w:val="000000" w:themeColor="text1"/>
          <w:sz w:val="26"/>
          <w:szCs w:val="26"/>
        </w:rPr>
      </w:pPr>
      <w:r w:rsidRPr="00212147">
        <w:rPr>
          <w:i/>
          <w:color w:val="000000" w:themeColor="text1"/>
          <w:sz w:val="26"/>
          <w:szCs w:val="26"/>
        </w:rPr>
        <w:t>-  Một số quan điểm về quần chúng nhân dân.</w:t>
      </w:r>
    </w:p>
    <w:p w14:paraId="29A356BF" w14:textId="77777777" w:rsidR="00144DF0" w:rsidRPr="00212147" w:rsidRDefault="00144DF0" w:rsidP="00144DF0">
      <w:pPr>
        <w:spacing w:before="60" w:after="60"/>
        <w:ind w:firstLine="720"/>
        <w:jc w:val="both"/>
        <w:rPr>
          <w:color w:val="000000" w:themeColor="text1"/>
          <w:sz w:val="26"/>
          <w:szCs w:val="26"/>
          <w:u w:val="single"/>
        </w:rPr>
      </w:pPr>
      <w:r w:rsidRPr="00212147">
        <w:rPr>
          <w:color w:val="000000" w:themeColor="text1"/>
          <w:sz w:val="26"/>
          <w:szCs w:val="26"/>
        </w:rPr>
        <w:t>Quần chúng nhân dân là một lực lượng đông đảo, là nền tảng của một nước, là gốc rễ của dân tộc, là động lực chính để thúc đẩy sự phát triển của xã hội.</w:t>
      </w:r>
    </w:p>
    <w:p w14:paraId="7A43AC95" w14:textId="77777777" w:rsidR="00144DF0" w:rsidRPr="00212147" w:rsidRDefault="00144DF0" w:rsidP="00144DF0">
      <w:pPr>
        <w:spacing w:before="60" w:after="60"/>
        <w:jc w:val="both"/>
        <w:rPr>
          <w:color w:val="000000" w:themeColor="text1"/>
          <w:sz w:val="26"/>
          <w:szCs w:val="26"/>
          <w:u w:val="single"/>
        </w:rPr>
      </w:pPr>
      <w:r w:rsidRPr="00212147">
        <w:rPr>
          <w:color w:val="000000" w:themeColor="text1"/>
          <w:sz w:val="26"/>
          <w:szCs w:val="26"/>
        </w:rPr>
        <w:t>Triết học duy tâm có nhận thức sai lạc: Xã hội chia làm 2 hạng người: Hạng “thượng lưu” và hạng “thứ dân”; thượng đế tinh thần là tuyệt đối; Vua là thiên tử, thay trời trị dân.</w:t>
      </w:r>
    </w:p>
    <w:p w14:paraId="1140D01C"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Các chế độ quân chủ tư sản hiện đại nêu vấn đề “dân chủ”, “Lấy dân làm gốc”, nhưng khác nhau về bản chất.</w:t>
      </w:r>
    </w:p>
    <w:p w14:paraId="7E7C7EEF"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Chủ nghĩa Mác - Lênin lần đầu tiên đã phát hiện và khẳng định vai trò của quần chúng nhân dân đã quyết định sự phát triển của xã hội, chính nhân dân lao động là người làm nên lịch sử. Đây là một chuyển biến cách mạng trong nhận thức về lịch sử, là một trong những cơ sở lí luận do chính Đảng của giai cấp vô sản nêu ra.</w:t>
      </w:r>
    </w:p>
    <w:p w14:paraId="091EA2F2"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Thực tiễn lịch sử dựng nước và giữ nước của ông cha ta đã chứng minh từ thời các Vua Hùng dựng nước, Hai Bà Trưng đến Ngô Quyền, Lê Lợi, Quang Trung,…đều dựa vào dân, khẳng định dân là gốc, biết sử dụng sức mạnh của toàn dân để đánh tan các đội quân xâm lược hùng mạnh của các triều đại phong kiến Trung Quốc, Mông Cổ.</w:t>
      </w:r>
    </w:p>
    <w:p w14:paraId="775DC4CC"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Kế thừa tư tưởng của ông cha ta về vai trò của quần chúng nhân dân, Đảng ta và Chủ tịch Hồ Chí Minh trong suốt quá trình lãnh đạo cách mạng luôn nêu cao tư tưởng cách mạng là của dân, do dân và vì dân. Quan hệ mật thiết giữa Đảng và nhân dân là nguồn gốc tạo nên sức mạnh truyền thống vô cùng quý báu của Đảng, Chủ tịch Hồ Chí Minh đưa ra những quan điểm về dân “Trong bầu trời không có gì quý bằng nhân dân”, “Dễ trăm lần không dân cũng chịu, khó vạn lần dân liệu cũng xong”.… Dưới ngọn cờ của Đảng và tư tưởng Hồ Chí Minh nhân dân ta đã đồng lòng hợp sức làm nên nhiều chiến công vẻ vang trong sự nghiệp giải phóng dân tộc, đánh thắng hai cường quốc xâm lược Pháp và Mỹ; đang từng bước xây dựng thành công chủ nghĩa xã hội ở đất nước ta.</w:t>
      </w:r>
    </w:p>
    <w:p w14:paraId="6353D0BA"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Ngày nay trong giai đoạn đất nước ta chuyển sang thời kỳ phát triển mới, thời kỳ đẩy mạnh công nghiệp hóa, hiện đại hóa đất nước, có những thuận lợi mới, thời cơ mới song vẫn còn nhiều trở lực và thách thức; Đảng và nhà nước ta có nhiều chủ trương quan trọng về đổi mới công tác lãnh đạo của Đảng, tăng cường mối quan hệ giữa Đảng và nhân dân.</w:t>
      </w:r>
    </w:p>
    <w:p w14:paraId="217B4AE9" w14:textId="77777777" w:rsidR="00144DF0" w:rsidRPr="00212147" w:rsidRDefault="00144DF0" w:rsidP="00144DF0">
      <w:pPr>
        <w:spacing w:before="60" w:after="60"/>
        <w:ind w:firstLine="720"/>
        <w:jc w:val="both"/>
        <w:rPr>
          <w:i/>
          <w:color w:val="000000" w:themeColor="text1"/>
          <w:sz w:val="26"/>
          <w:szCs w:val="26"/>
        </w:rPr>
      </w:pPr>
      <w:r w:rsidRPr="00212147">
        <w:rPr>
          <w:i/>
          <w:color w:val="000000" w:themeColor="text1"/>
          <w:sz w:val="26"/>
          <w:szCs w:val="26"/>
        </w:rPr>
        <w:t>- Vai trò của quần chúng nhân dân trong bảo vệ an ninh Tổ quốc.</w:t>
      </w:r>
    </w:p>
    <w:p w14:paraId="11F5903C" w14:textId="77777777" w:rsidR="00144DF0" w:rsidRPr="00212147" w:rsidRDefault="00144DF0" w:rsidP="00547547">
      <w:pPr>
        <w:spacing w:before="60" w:after="60"/>
        <w:ind w:firstLine="720"/>
        <w:jc w:val="both"/>
        <w:rPr>
          <w:color w:val="000000" w:themeColor="text1"/>
          <w:sz w:val="26"/>
          <w:szCs w:val="26"/>
        </w:rPr>
      </w:pPr>
      <w:r w:rsidRPr="00212147">
        <w:rPr>
          <w:color w:val="000000" w:themeColor="text1"/>
          <w:sz w:val="26"/>
          <w:szCs w:val="26"/>
        </w:rPr>
        <w:t>Đặc điểm của cuộc đấu tranh bảo vệ an ninh Tổ Quốc là diễn ra trên diện rộng, khắp mọi địa bàn, mọi lĩnh vực. Là cuộc chiến đấu thường xuyên mang tính gay go, quyết liệt, phức tạp và lâu dài. Bọn gián điệp, phản động và các tội phạm khác luôn tìm cách trà trộn trong quần chúng nhân dân, lợi dụng, lôi kéo, mê hoặc kể cả khống chế để lợi dụng.</w:t>
      </w:r>
    </w:p>
    <w:p w14:paraId="14AAFB22"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Quần chúng nhân dân có khả năng phát hiện, quản lý, giáo dục, cải tạo các loại tội phạm để thu hẹp dần đối tượng phạm tội.</w:t>
      </w:r>
    </w:p>
    <w:p w14:paraId="7E70F6B4"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Khi nào người dân có ý thức tự giác, có tinh thần làm chủ trong xây dựng cuộc sống mới lành mạnh, khi đó sẽ khắc phục dần những sơ hở thiếu sót mà địch và bọn tội phạm có thể lợi dụng.</w:t>
      </w:r>
    </w:p>
    <w:p w14:paraId="4EB54FCD"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lastRenderedPageBreak/>
        <w:t>+ Lực lượng công an có hạn, nên công tác bảo vệ an ninh trật tự không thể thực hiện được bằng chuyên môn đơn thuần mà phải làm tốt công tác vận động quần chúng nhân dân. Chủ tịch Hồ Chí Minh đã nói: “Nhân dân giúp ta nhiều thì thành công nhiều, giúp ít thì thành công ít, giúp ta hoàn toàn thì thắng lợi hoàn toàn”</w:t>
      </w:r>
      <w:r w:rsidRPr="00212147">
        <w:rPr>
          <w:rStyle w:val="FootnoteReference"/>
          <w:color w:val="000000" w:themeColor="text1"/>
          <w:sz w:val="26"/>
          <w:szCs w:val="26"/>
        </w:rPr>
        <w:footnoteReference w:customMarkFollows="1" w:id="1"/>
        <w:t>1</w:t>
      </w:r>
    </w:p>
    <w:p w14:paraId="1CC3416B" w14:textId="2452AFF6" w:rsidR="00144DF0" w:rsidRPr="00212147" w:rsidRDefault="00212147" w:rsidP="00144DF0">
      <w:pPr>
        <w:spacing w:before="60" w:after="60"/>
        <w:jc w:val="both"/>
        <w:rPr>
          <w:color w:val="000000" w:themeColor="text1"/>
          <w:sz w:val="26"/>
          <w:szCs w:val="26"/>
        </w:rPr>
      </w:pPr>
      <w:r w:rsidRPr="00212147">
        <w:rPr>
          <w:b/>
          <w:i/>
          <w:color w:val="000000" w:themeColor="text1"/>
          <w:sz w:val="26"/>
          <w:szCs w:val="26"/>
        </w:rPr>
        <w:tab/>
      </w:r>
      <w:r w:rsidR="00144DF0" w:rsidRPr="00212147">
        <w:rPr>
          <w:b/>
          <w:i/>
          <w:color w:val="000000" w:themeColor="text1"/>
          <w:sz w:val="26"/>
          <w:szCs w:val="26"/>
        </w:rPr>
        <w:t>2. Nhận thức về phong trào toàn dân bảo vệ an ninh Tổ quốc</w:t>
      </w:r>
    </w:p>
    <w:p w14:paraId="09B16677" w14:textId="77777777" w:rsidR="00144DF0" w:rsidRPr="00212147" w:rsidRDefault="00144DF0" w:rsidP="00144DF0">
      <w:pPr>
        <w:spacing w:before="60" w:after="60"/>
        <w:ind w:firstLine="720"/>
        <w:jc w:val="both"/>
        <w:rPr>
          <w:color w:val="000000" w:themeColor="text1"/>
          <w:sz w:val="26"/>
          <w:szCs w:val="26"/>
        </w:rPr>
      </w:pPr>
      <w:r w:rsidRPr="00212147">
        <w:rPr>
          <w:i/>
          <w:color w:val="000000" w:themeColor="text1"/>
          <w:sz w:val="26"/>
          <w:szCs w:val="26"/>
        </w:rPr>
        <w:t>-  Khái niệm phong trào toàn dân bảo vệ an ninh tổ quốc</w:t>
      </w:r>
      <w:r w:rsidRPr="00212147">
        <w:rPr>
          <w:color w:val="000000" w:themeColor="text1"/>
          <w:sz w:val="26"/>
          <w:szCs w:val="26"/>
        </w:rPr>
        <w:t>.</w:t>
      </w:r>
    </w:p>
    <w:p w14:paraId="75B4865E"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Phong trào toàn dân bảo vệ an ninh Tổ quốc là một hình thức hoạt động tự giác, có tổ chức của đông đảo quần chúng nhân dân lao động tham gia để phòng ngừa phát hiện, đấu tranh chống các loại tội phạm nhằm bảo vệ tài sản Nhà nước và tính mạng, tài sản của nhân dân</w:t>
      </w:r>
    </w:p>
    <w:p w14:paraId="2993CB9F" w14:textId="77777777" w:rsidR="00144DF0" w:rsidRPr="00212147" w:rsidRDefault="00144DF0" w:rsidP="00144DF0">
      <w:pPr>
        <w:spacing w:before="60" w:after="60"/>
        <w:ind w:firstLine="720"/>
        <w:jc w:val="both"/>
        <w:rPr>
          <w:i/>
          <w:color w:val="000000" w:themeColor="text1"/>
          <w:sz w:val="26"/>
          <w:szCs w:val="26"/>
        </w:rPr>
      </w:pPr>
      <w:r w:rsidRPr="00212147">
        <w:rPr>
          <w:i/>
          <w:color w:val="000000" w:themeColor="text1"/>
          <w:sz w:val="26"/>
          <w:szCs w:val="26"/>
        </w:rPr>
        <w:t>-  Vị trí, tác dụng của phong trào toàn dân bảo vệ an ninh Tổ quốc.</w:t>
      </w:r>
    </w:p>
    <w:p w14:paraId="25F755D3"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Trước đây cũng như trong giai đoạn cách mạng hiện nay, phong trào toàn dân bảo vệ an ninh Tổ quốc giữ vai trò quan trọng không thể thiếu được đối với toàn bộ sự nghiệp cách mạng của Đảng nói chung và sự nghiệp bảo vệ an ninh trật tự nói riêng.</w:t>
      </w:r>
    </w:p>
    <w:p w14:paraId="1CA448EF"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 Phong trào toàn dân bảo vệ an ninh Tổ quốc là một bộ phận quan trọng gắn bó khăng khít, chặt chẽ với các phong trào hành động cách mạng khác của Đảng, Nhà nước ở địa phương, đơn vị.</w:t>
      </w:r>
    </w:p>
    <w:p w14:paraId="658EC506"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 Trong quá trình lãnh đạo cách mạng, Đảng ta tiến hành nhiều cuộc vận động quần chúng khác nhau để tiến hành giải quyết những nhiệm vụ khác nhau. Trong đó có cuộc vận động nhân dân tham gia phong trào bảo vệ an ninh Tổ quốc. Giữa các phong trào hành động cách mạng khác của nhân dân với phong trào toàn dân bảo vệ an ninh Tổ quốc có mối quan hệ khăng khít, tác động hỗ trợ lẫn nhau; các phong trào hành động cách mạng khác nhau của nhân dân giải quyết nhiệm vụ phát triển kinh tế văn hóa xã hội là nền tảng vững chắc để phong trào toàn dân bảo vệ an ninh Tổ quốc được phát động và duy trì thường xuyên, mạnh mẽ. Ngược lại phong trào toàn dân bảo vệ an ninh Tổ quốc được nâng cao góp phần phòng ngừa, ngăn chặn, đấu tranh kịp thời với bọn tội phạm, ổn định được tình hình an ninh trật tự, là điều kiện thuận lợi để phát triển phong trào hành động cách mạng khác của nhân dân đạt kết quả tốt.</w:t>
      </w:r>
    </w:p>
    <w:p w14:paraId="31296CF8"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 Phong trào toàn dân bảo vệ an ninh Tổ quốc giữ vị trí chiến lược là một trong những biện pháp công tác cơ bản của lực lượng công an nhân dân, là nền tảng cơ bản trong sự nghiệp bảo vệ an ninh quốc gia, giữ gìn trật tự an toàn xã hội.</w:t>
      </w:r>
    </w:p>
    <w:p w14:paraId="1D462E4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Nhân dân lao động có khả năng to lớn, là người làm nên lịch sử. Từ trước đến nay Đảng ta luôn luôn khẳng định: Cách mạng là sự nghiệp của toàn dân, đấu tranh bảo vệ an ninh quốc gia và giữ gìn trật tự an toàn xã hội cũng là sự nghiệp của toàn dân. Mọi vấn đề an ninh trật tự xảy ra khi giải quyết đều phải dựa vào nhân dân. Quán triệt tư tưởng này của Đảng, Thủ tướng Chính phủ đã ban hành Quyết định về “Ngày hội toàn dân bảo vệ an ninh Tổ quốc”.</w:t>
      </w:r>
    </w:p>
    <w:p w14:paraId="28692405"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ml:space="preserve">Thực tiễn cho thấy phong trào hành động cách mạng của nhân dân như phong trào “Ba không”, “Ngũ gia liên bảo”, “Thập gia liên báo” trong thời kì chống Pháp; phong trào “Bảo vệ trị an”, “Bảo mật phòng gian” trong những năm chống Mỹ cứu nước và hiện nay là phong trào toàn dân bảo vệ an ninh Tổ quốc đã thực sự góp phần quan trọng phục vụ đắc lực cho sự nghiệp giải phóng dân tộc cũng như sự nghiệp xây dựng chủ nghĩa xã hội và bảo vệ Tổ quốc Việt Nam XHCN. Phong trào toàn dân bảo vệ an </w:t>
      </w:r>
      <w:r w:rsidRPr="00212147">
        <w:rPr>
          <w:color w:val="000000" w:themeColor="text1"/>
          <w:sz w:val="26"/>
          <w:szCs w:val="26"/>
        </w:rPr>
        <w:lastRenderedPageBreak/>
        <w:t>ninh Tổ quốc là một hình thức vận động nhân dân ở mức độ cao, đã trở thành ý thức tự giác cao độ của đông đảo quần chúng nhân dân dưới sự lãnh đạo của Đảng, sự quản lý của Nhà nước, sự tổ chức vận động hướng dẫn nghiệp vụ của lực lượng công an nhân dân.</w:t>
      </w:r>
    </w:p>
    <w:p w14:paraId="64979454" w14:textId="77777777" w:rsidR="00144DF0" w:rsidRPr="00212147" w:rsidRDefault="00144DF0" w:rsidP="00144DF0">
      <w:pPr>
        <w:spacing w:before="60" w:after="60"/>
        <w:ind w:firstLine="720"/>
        <w:jc w:val="both"/>
        <w:rPr>
          <w:color w:val="000000" w:themeColor="text1"/>
          <w:spacing w:val="-2"/>
          <w:sz w:val="26"/>
          <w:szCs w:val="26"/>
        </w:rPr>
      </w:pPr>
      <w:r w:rsidRPr="00212147">
        <w:rPr>
          <w:color w:val="000000" w:themeColor="text1"/>
          <w:spacing w:val="-2"/>
          <w:sz w:val="26"/>
          <w:szCs w:val="26"/>
        </w:rPr>
        <w:t>Đối với công tác Công an, phong trào toàn dân bảo vệ an ninh Tổ quốc có tác dụng trực tiếp trong phòng ngừa đấu tranh chống tội phạm, ngăn ngừa làm giảm tai nạn, đấu tranh đẩy lùi các tệ nạn xã hội và các hiện tượng tiêu cực trong đời sống xã hội.</w:t>
      </w:r>
    </w:p>
    <w:p w14:paraId="2622436B"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Phong trào toàn dân bảo vệ an ninh Tổ quốc còn giúp lực lượng công an có điều kiện để triển khai sâu rộng các mặt công tác nghiệp vụ. Những tin tức tài liệu đa dạng, phong phú thu được từ quần chúng nhân dân cung cấp là cơ sở để lực lượng công an nhân dân đấu tranh, trấn áp bọn tội phạm, bảo vệ an ninh quốc gia, giữ gìn trật tự an toàn xã hội. Phong trào toàn dân bảo vệ an ninh Tổ quốc là động lực quan trọng để nâng cao ý thức tự giác của hàng chục triệu người tham gia vào công tác bảo vệ an ninh Tổ quốc ở từng đường phố, từng thôn, xóm, phường, xã, cơ quan, xí nghiệp tạo thành thế chủ động trong phòng ngừa, phát hiện và đấu tranh trấn áp tội phạm tạo thành một thế trận an toàn về an ninh trật tự.</w:t>
      </w:r>
    </w:p>
    <w:p w14:paraId="0B811EBD"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Phong trào toàn dân bảo vệ an ninh Tổ quốc là hình thức cơ bản để tập hợp thu hút đông đảo quần chúng phát huy quyền làm chủ của quần chúng nhân dân tham gia bảo vệ an ninh trật tự.</w:t>
      </w:r>
    </w:p>
    <w:p w14:paraId="7384FB58"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Phong trào toàn dân bảo vệ an ninh Tổ quốc thực chất là hình thức hoạt động có tổ chức, do đông đảo quần chúng nhân dân lao động tham gia; là điều kiện cơ bản để nhân dân thực hiện quyền làm chủ trên lĩnh vực bảo vệ an ninh trật tự.</w:t>
      </w:r>
    </w:p>
    <w:p w14:paraId="4FAB5222"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Sức mạnh, khả năng sáng tạo của quần chúng nhân dân là hết sức to lớn, song sức mạnh và khả năng đó chỉ được phát huy khi quần chúng nhân dân được tổ chức thành phong trào hành động cách mạng cụ thể. Chính bằng phong trào và thông qua phong trào toàn dân bảo vệ an ninh Tổ quốc, quần chúng nhân dân mới có điều kiện tham gia vào công việc xây dựng, quản lý nền an ninh trật tự nhiều hơn, tốt hơn và trực tiếp hơn. Vì vậy phong trào toàn dân bảo vệ an ninh Tổ quốc là hình thức cơ bản để tập hợp, thu hút đông đảo nhân dân, phát huy quyền làm chủ của họ trên lĩnh vực bảo vệ an ninh trật tự.</w:t>
      </w:r>
    </w:p>
    <w:p w14:paraId="7A7AC33B" w14:textId="77777777" w:rsidR="00144DF0" w:rsidRPr="00212147" w:rsidRDefault="00144DF0" w:rsidP="00144DF0">
      <w:pPr>
        <w:spacing w:before="60" w:after="60"/>
        <w:ind w:firstLine="720"/>
        <w:jc w:val="both"/>
        <w:rPr>
          <w:i/>
          <w:color w:val="000000" w:themeColor="text1"/>
          <w:sz w:val="26"/>
          <w:szCs w:val="26"/>
        </w:rPr>
      </w:pPr>
      <w:r w:rsidRPr="00212147">
        <w:rPr>
          <w:i/>
          <w:color w:val="000000" w:themeColor="text1"/>
          <w:sz w:val="26"/>
          <w:szCs w:val="26"/>
        </w:rPr>
        <w:t>-  Mục đích của phong trào toàn dân bảo vệ an ninh trật tự.</w:t>
      </w:r>
    </w:p>
    <w:p w14:paraId="52A0A95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Huy động sức mạnh của nhân dân để phòng ngừa, phát hiện, ngăn chặn đấu tranh với các loại tội phạm, bảo vệ an ninh chính trị, giữ gìn trật tự an toàn xã hội và phục vụ đắc lực việc thực hiện nhiệm vụ chính trị của Đảng, gắn với các cuộc vận động lớn của Đảng, Nhà nước, của các ban, ngành, đoàn thể và của địa phương… góp phần xây dựng và bảo vệ Tổ quốc Việt Nam XHCN.</w:t>
      </w:r>
    </w:p>
    <w:p w14:paraId="788C5E11" w14:textId="13352A37" w:rsidR="00144DF0" w:rsidRPr="00212147" w:rsidRDefault="00212147" w:rsidP="00144DF0">
      <w:pPr>
        <w:spacing w:before="60" w:after="60"/>
        <w:jc w:val="both"/>
        <w:outlineLvl w:val="1"/>
        <w:rPr>
          <w:b/>
          <w:i/>
          <w:color w:val="000000" w:themeColor="text1"/>
          <w:sz w:val="26"/>
          <w:szCs w:val="26"/>
        </w:rPr>
      </w:pPr>
      <w:r w:rsidRPr="00212147">
        <w:rPr>
          <w:b/>
          <w:i/>
          <w:color w:val="000000" w:themeColor="text1"/>
          <w:sz w:val="26"/>
          <w:szCs w:val="26"/>
        </w:rPr>
        <w:tab/>
      </w:r>
      <w:r w:rsidR="00144DF0" w:rsidRPr="00212147">
        <w:rPr>
          <w:b/>
          <w:i/>
          <w:color w:val="000000" w:themeColor="text1"/>
          <w:sz w:val="26"/>
          <w:szCs w:val="26"/>
        </w:rPr>
        <w:t>3. Đặc điểm của phong trào toàn dân bảo vệ an ninh Tổ quốc</w:t>
      </w:r>
    </w:p>
    <w:p w14:paraId="3C01A39E" w14:textId="77777777" w:rsidR="00144DF0" w:rsidRPr="00212147" w:rsidRDefault="00144DF0" w:rsidP="00144DF0">
      <w:pPr>
        <w:spacing w:before="60" w:after="60"/>
        <w:ind w:firstLine="720"/>
        <w:rPr>
          <w:b/>
          <w:i/>
          <w:color w:val="000000" w:themeColor="text1"/>
          <w:sz w:val="26"/>
          <w:szCs w:val="26"/>
        </w:rPr>
      </w:pPr>
      <w:r w:rsidRPr="00212147">
        <w:rPr>
          <w:b/>
          <w:color w:val="000000" w:themeColor="text1"/>
          <w:sz w:val="26"/>
          <w:szCs w:val="26"/>
        </w:rPr>
        <w:t xml:space="preserve">- </w:t>
      </w:r>
      <w:r w:rsidRPr="00212147">
        <w:rPr>
          <w:i/>
          <w:color w:val="000000" w:themeColor="text1"/>
          <w:sz w:val="26"/>
          <w:szCs w:val="26"/>
        </w:rPr>
        <w:t xml:space="preserve"> Phong trào toàn dân bảo vệ an ninh Tổ quốc thu hút đông đảo quần chúng nhân dân tự giác tham gia công tác bảo vệ an ninh quốc gia, bảo đảm trật tự, an toàn xã hội.</w:t>
      </w:r>
    </w:p>
    <w:p w14:paraId="25EEBE8A"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Tính chất đông đảo quần chúng là đặc trưng cơ bản, là điều kiện bắt buộc để xác định sự tồn tại của mọi phong trào cách mạng, trong đó có phong trào toàn dân bảo vệ an ninh Tổ quốc. Tính đông đảo được đánh giá trên phạm vi địa bàn và trong thực hiện nhiệm vụ liên quan đến an ninh, trật tự. Có khi, trong phạm vi một xã thì có phong trào, nhưng xét rộng ra cả huyện hoặc cả tỉnh, tỉ lệ quần chúng tham gia chưa phải là đa số thì huyện, tỉnh đó chưa có phong trào.</w:t>
      </w:r>
    </w:p>
    <w:p w14:paraId="53107B50"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lastRenderedPageBreak/>
        <w:t>Nếu như số lượng quần chúng nhân dân quyết định việc có hay không có phong trào thì tính tự giác của quần chúng nhân dân xác định chất lượng phong trào hay nói cách khác, phong trào có đi vào thực chất hay chỉ mang tính hình thức.</w:t>
      </w:r>
    </w:p>
    <w:p w14:paraId="3A579B55" w14:textId="4731CEF4"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Tính tự gác đó trước hết thể hiện ở thái độ kiên quyết đấu tranh với những biểu hiện tiêu cực, những hành vi vi phạm pháp luật và tội phạm. Thái độ đó xuất phát từ nghĩa vụ, trách nhiệm, quyền lợi của bản thân, và trách nhiệm với xã hội, cộng đồng. Trên cơ sở đó, mỗi cá nhân nảy sinh ý thức tự giác tham gia phong trào toàn dân tham gia bảo vệ an ninh Tổ quốc, đóng góp sức lực của mình vào sự phát triển của phong trào, thực hiện các nhiệm vụ đấu tranh bảo vệ an ninh, trật tự dưới sự chỉ đạo thống nhất, tập trung.</w:t>
      </w:r>
    </w:p>
    <w:p w14:paraId="4DEEDB9A"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Tính tự giác còn được thể hiện thông qua mục đích, động cơ tham gia phong trào toàn dân bảo vệ an ninh Tổ quốc. Mục đích đúng đắn, động cơ trong sáng mới bảo đảm được chất lượng và hiệu quả của phong trào. Nếu không, phong trào chỉ manh tính hình thức và không khác các trào lưu khác trong xã hội.</w:t>
      </w:r>
    </w:p>
    <w:p w14:paraId="5F6B86F9" w14:textId="77777777" w:rsidR="00144DF0" w:rsidRPr="00212147" w:rsidRDefault="00144DF0" w:rsidP="00144DF0">
      <w:pPr>
        <w:spacing w:before="60" w:after="60"/>
        <w:ind w:firstLine="720"/>
        <w:jc w:val="both"/>
        <w:rPr>
          <w:i/>
          <w:color w:val="000000" w:themeColor="text1"/>
          <w:sz w:val="26"/>
          <w:szCs w:val="26"/>
        </w:rPr>
      </w:pPr>
      <w:r w:rsidRPr="00212147">
        <w:rPr>
          <w:i/>
          <w:color w:val="000000" w:themeColor="text1"/>
          <w:sz w:val="26"/>
          <w:szCs w:val="26"/>
        </w:rPr>
        <w:t>-  Phong trào toàn dân bảo vệ an ninh Tổ quốc được tổ chức chặt chẽ, thống nhất, khoa học, dưới sự lãnh đạo của Đảng, quản lý của Nhà nước, hướng dẫn chuyên môn của lực lượng Công an nhân dân.</w:t>
      </w:r>
    </w:p>
    <w:p w14:paraId="3B25EB1B" w14:textId="7D965033"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Mặc dù có sức mạnh to lớn nhưng quần chúng nhân dân là tập hợp không đồng đều về nhận thức, khác nhau về phong tục tập quán, thói quen sinh hoạt, vùng miền, giới tính</w:t>
      </w:r>
      <w:r w:rsidR="00212147" w:rsidRPr="00212147">
        <w:rPr>
          <w:color w:val="000000" w:themeColor="text1"/>
          <w:sz w:val="26"/>
          <w:szCs w:val="26"/>
        </w:rPr>
        <w:t>…</w:t>
      </w:r>
      <w:r w:rsidRPr="00212147">
        <w:rPr>
          <w:color w:val="000000" w:themeColor="text1"/>
          <w:sz w:val="26"/>
          <w:szCs w:val="26"/>
        </w:rPr>
        <w:t>, từ đó làm phân tán, suy giảm nguồn lực. Để bảo đảm tính thống nhất, khoa học và hiệu quả, đòi hỏi sức mạnh đó phải được tổ chức, lãnh đạo một cách chặt chẽ, khoa học, đặt dưới sự lãnh đạo của Đảng, quản lý của Nhà nước nhằm định hướng giải quyết những nhiệm vụ chính trị cụ thể trong từng thời kỳ. Thông qua công tác quản lý của Nhà nước, bảo đảm các chính sách, chế độ đối với quần chúng khi tham gia phong trào.</w:t>
      </w:r>
    </w:p>
    <w:p w14:paraId="38B92CD2" w14:textId="77777777" w:rsidR="00144DF0" w:rsidRPr="00212147" w:rsidRDefault="00144DF0" w:rsidP="00144DF0">
      <w:pPr>
        <w:spacing w:before="60" w:after="60"/>
        <w:jc w:val="both"/>
        <w:rPr>
          <w:color w:val="000000" w:themeColor="text1"/>
          <w:sz w:val="26"/>
          <w:szCs w:val="26"/>
        </w:rPr>
      </w:pPr>
      <w:r w:rsidRPr="00212147">
        <w:rPr>
          <w:color w:val="000000" w:themeColor="text1"/>
          <w:sz w:val="26"/>
          <w:szCs w:val="26"/>
        </w:rPr>
        <w:t>Lực lượng Công an nhân dân là lực lượng chuyên trách trong bảo vệ an ninh quốc gia, bảo đảm trật tự, an toàn xã hội. Để đảm bảo phong trào hoạt động hiệu quả, đòi hỏi phải có sự hướng dẫn của lực lượng Công an để kịp thời nắm bắt âm mưu, hoạt động của các thế lực thù địch, phản động, quy luật hoạt động, thủ đoạn của bọn tội phạm...</w:t>
      </w:r>
    </w:p>
    <w:p w14:paraId="32F94F1A" w14:textId="77777777" w:rsidR="00144DF0" w:rsidRPr="00212147" w:rsidRDefault="00144DF0" w:rsidP="00144DF0">
      <w:pPr>
        <w:spacing w:before="60" w:after="60"/>
        <w:ind w:firstLine="720"/>
        <w:jc w:val="both"/>
        <w:rPr>
          <w:i/>
          <w:color w:val="000000" w:themeColor="text1"/>
          <w:sz w:val="26"/>
          <w:szCs w:val="26"/>
        </w:rPr>
      </w:pPr>
      <w:r w:rsidRPr="00212147">
        <w:rPr>
          <w:i/>
          <w:color w:val="000000" w:themeColor="text1"/>
          <w:sz w:val="26"/>
          <w:szCs w:val="26"/>
        </w:rPr>
        <w:t>-  Trên các địa bàn, lĩnh vực khác nhau, phong trào toàn dân bảo vệ an ninh Tổ quốc có những biểu hiện khác nhau</w:t>
      </w:r>
    </w:p>
    <w:p w14:paraId="215C77FB" w14:textId="77777777" w:rsidR="00144DF0" w:rsidRPr="00212147" w:rsidRDefault="00144DF0" w:rsidP="00144DF0">
      <w:pPr>
        <w:spacing w:before="60" w:after="60"/>
        <w:ind w:firstLine="720"/>
        <w:jc w:val="both"/>
        <w:rPr>
          <w:i/>
          <w:color w:val="000000" w:themeColor="text1"/>
          <w:sz w:val="26"/>
          <w:szCs w:val="26"/>
        </w:rPr>
      </w:pPr>
      <w:r w:rsidRPr="00212147">
        <w:rPr>
          <w:color w:val="000000" w:themeColor="text1"/>
          <w:sz w:val="26"/>
          <w:szCs w:val="26"/>
        </w:rPr>
        <w:t>Do đặc thù về vị trí địa lý, đặc điểm, phong tục tập quán, điều kiện, hoàn cảnh kinh tế - xã hội... ở mỗi địa bàn có sự khác biệt, đòi hỏi phong trào toàn dân bảo vệ an ninh Tổ quốc có sự linh hoạt, uyển chuyển cho phù hợp với đối tượng vận động: đồng bào theo tôn giáo, đồng bào không theo tôn giáo; đồng bào ở vùng hải đảo với đồng bào ở đất liền; đồng bào vùng nông thôn với đồng bào vùng thành thị; đồng bào các dân tộc thiểu số...</w:t>
      </w:r>
    </w:p>
    <w:p w14:paraId="7373A25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Cùng với đó, xuất phát từ âm mưu, hoạt động của các thế lực thù địch, đối tượng phản động, tội phạm có sự khác biệt, nảy sinh ở mỗi địa bàn, lĩnh vực những vấn đề phức tạp về an ninh, trật tự riêng đòi hỏi phong trào toàn dân bảo vệ an ninh Tổ quốc tập trung giải quyết với những nội dung cụ thể.</w:t>
      </w:r>
    </w:p>
    <w:p w14:paraId="36289CE2" w14:textId="5CDD359D" w:rsidR="00144DF0" w:rsidRPr="00212147" w:rsidRDefault="00212147" w:rsidP="00144DF0">
      <w:pPr>
        <w:spacing w:before="60" w:after="60"/>
        <w:jc w:val="both"/>
        <w:outlineLvl w:val="0"/>
        <w:rPr>
          <w:b/>
          <w:color w:val="000000" w:themeColor="text1"/>
          <w:sz w:val="26"/>
          <w:szCs w:val="26"/>
        </w:rPr>
      </w:pPr>
      <w:bookmarkStart w:id="4" w:name="_Toc73738074"/>
      <w:r w:rsidRPr="00212147">
        <w:rPr>
          <w:b/>
          <w:color w:val="000000" w:themeColor="text1"/>
          <w:sz w:val="26"/>
          <w:szCs w:val="26"/>
        </w:rPr>
        <w:tab/>
      </w:r>
      <w:r w:rsidR="00144DF0" w:rsidRPr="00212147">
        <w:rPr>
          <w:b/>
          <w:color w:val="000000" w:themeColor="text1"/>
          <w:sz w:val="26"/>
          <w:szCs w:val="26"/>
        </w:rPr>
        <w:t>II. Nội dung, biện pháp xây dựng phong trào toàn dân bảo vệ an ninh Tổ quốc</w:t>
      </w:r>
      <w:bookmarkEnd w:id="4"/>
    </w:p>
    <w:p w14:paraId="4F174E83" w14:textId="2D5EB31C" w:rsidR="00144DF0" w:rsidRPr="00212147" w:rsidRDefault="00212147" w:rsidP="00144DF0">
      <w:pPr>
        <w:spacing w:before="60" w:after="60"/>
        <w:jc w:val="both"/>
        <w:outlineLvl w:val="1"/>
        <w:rPr>
          <w:b/>
          <w:i/>
          <w:color w:val="000000" w:themeColor="text1"/>
          <w:sz w:val="26"/>
          <w:szCs w:val="26"/>
        </w:rPr>
      </w:pPr>
      <w:bookmarkStart w:id="5" w:name="_Toc73738075"/>
      <w:r w:rsidRPr="00212147">
        <w:rPr>
          <w:b/>
          <w:i/>
          <w:color w:val="000000" w:themeColor="text1"/>
          <w:sz w:val="26"/>
          <w:szCs w:val="26"/>
        </w:rPr>
        <w:tab/>
      </w:r>
      <w:r w:rsidR="00144DF0" w:rsidRPr="00212147">
        <w:rPr>
          <w:b/>
          <w:i/>
          <w:color w:val="000000" w:themeColor="text1"/>
          <w:sz w:val="26"/>
          <w:szCs w:val="26"/>
        </w:rPr>
        <w:t>1. Nội dung cơ bản của công tác xây dựng phong trào toàn dân bảo vệ an ninh Tổ quốc</w:t>
      </w:r>
      <w:bookmarkEnd w:id="5"/>
    </w:p>
    <w:p w14:paraId="4C2BCB36"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xml:space="preserve">Để góp phần phục vụ đắc lực sự nghiệp đổi mới, công nghiệp hóa và hiện đại hóa đất nước, chủ động khắc phục, đẩy lùi nguy cơ, đấu tranh làm thất bại hoạt động của các </w:t>
      </w:r>
      <w:r w:rsidRPr="00212147">
        <w:rPr>
          <w:color w:val="000000" w:themeColor="text1"/>
          <w:sz w:val="26"/>
          <w:szCs w:val="26"/>
        </w:rPr>
        <w:lastRenderedPageBreak/>
        <w:t>thế lực thù địch và các loại tội phạm, giữ vững ổn định chính trị và môi trường hòa bình, trong giai đoạn hiện nay công tác xây dựng phong trào toàn dân bảo vệ an ninh Tổ quốc và tập trung vào những nội dung cơ bản sau đây:</w:t>
      </w:r>
    </w:p>
    <w:p w14:paraId="471FA55E"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xml:space="preserve">- </w:t>
      </w:r>
      <w:r w:rsidRPr="00212147">
        <w:rPr>
          <w:i/>
          <w:color w:val="000000" w:themeColor="text1"/>
          <w:sz w:val="26"/>
          <w:szCs w:val="26"/>
        </w:rPr>
        <w:t>Giáo dục, nâng cao cảnh giác Cách mạng, phát huy truyền thống yêu nước của nhân dân tham gia phòng ngừa đấu tranh chống mọi âm mưu hoạt động của các thế lực thù địch trong và ngoài nước, bao gồm:</w:t>
      </w:r>
    </w:p>
    <w:p w14:paraId="2417DD51"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Chống chiến tranh tâm lí phá hoại tư tưởng của các thế lực thù địch.</w:t>
      </w:r>
    </w:p>
    <w:p w14:paraId="429241EB"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Bảo vệ an ninh kinh tế, an ninh xã hội, bảo vệ bí mật quốc gia.</w:t>
      </w:r>
    </w:p>
    <w:p w14:paraId="7FF7B7DF"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Chống địch lợi dụng dân tộc, tôn giáo, lợi dụng dân chủ, nhân quyền để gây mất ổn định chính trị.</w:t>
      </w:r>
    </w:p>
    <w:p w14:paraId="5D55EE9B"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Giữ vững khối đại đoàn kết toàn dân, ổn định chính trị, bảo vệ nội bộ, góp phần xây dựng hệ thống chính trị ở cơ sở trong sạch, vững mạnh.</w:t>
      </w:r>
    </w:p>
    <w:p w14:paraId="44AF8F3E"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xml:space="preserve">- </w:t>
      </w:r>
      <w:r w:rsidRPr="00212147">
        <w:rPr>
          <w:i/>
          <w:color w:val="000000" w:themeColor="text1"/>
          <w:sz w:val="26"/>
          <w:szCs w:val="26"/>
        </w:rPr>
        <w:t>Vận động toàn dân tích cực tham gia chương trình quốc gia phòng chống tội phạm</w:t>
      </w:r>
    </w:p>
    <w:p w14:paraId="1E171CAF"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Vận động nhân dân tích cực tham gia phát hiện, tố giác, đấu tranh chống các loại tội phạm, góp phần giữ vững ổn định an ninh trật tự tại địa bàn.</w:t>
      </w:r>
    </w:p>
    <w:p w14:paraId="77B43346"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Vận động nhân dân tham gia quản lý, giáo dục, cảm hóa những người cần phải giáo dục tại cộng đồng dân cư, như: các đối tượng có tiền án, tiền sự, đối tượng đi tù giam giữ được tha, đối tượng đi cơ sở giáo dục, đi cơ sở chữa bệnh tha về còn có biểu hiện hoạt động phạm pháp; tham gia vận động người phạm tội đang lẩn trốn ra tự thú; thực hiện các biện pháp phòng ngừa tình trạng thanh thiếu niên phạm tội; tham gia quản lý giáo dục trẻ em làm trái pháp luật.</w:t>
      </w:r>
    </w:p>
    <w:p w14:paraId="571FEC21"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Vận động nhân dân chấp hành và tham gia giữ gìn trật tự an ninh, toàn giao thông, trật tự công cộng, trật tự đô thị, giữ gìn vệ sinh mĩ quan nơi công cộng, tham gia phòng chống gây rối trật tự công cộng, ngăn chặn kịp thời các vụ việc lộn xộn xảy ra ở nơi công cộng.</w:t>
      </w:r>
    </w:p>
    <w:p w14:paraId="7EB296CF"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Hướng dẫn và vận động nhân dân bài trừ tệ nạn xã hội, bài trừ các hủ tục lạc hậu, đấu tranh bài trừ văn hóa phẩm độc hại.</w:t>
      </w:r>
    </w:p>
    <w:p w14:paraId="245087D3"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Xây dựng cơ quan đơn vị, cụm dân cư và từng gia đình an toàn, đoàn kết, xây dựng nếp sống văn hóa trong cộng đồng dân cư, giữ vững đạo đức trong sáng lành mạnh, giữ gìn thuần phong mỹ tục, truyền thống tốt đẹp của người Việt Nam, bảo vệ môi trường sống.</w:t>
      </w:r>
    </w:p>
    <w:p w14:paraId="4077709C" w14:textId="77777777" w:rsidR="00144DF0" w:rsidRPr="00212147" w:rsidRDefault="00144DF0" w:rsidP="00144DF0">
      <w:pPr>
        <w:spacing w:before="60" w:after="60"/>
        <w:ind w:firstLine="720"/>
        <w:jc w:val="both"/>
        <w:rPr>
          <w:color w:val="000000" w:themeColor="text1"/>
          <w:sz w:val="26"/>
          <w:szCs w:val="26"/>
        </w:rPr>
      </w:pPr>
      <w:r w:rsidRPr="00212147">
        <w:rPr>
          <w:i/>
          <w:color w:val="000000" w:themeColor="text1"/>
          <w:sz w:val="26"/>
          <w:szCs w:val="26"/>
        </w:rPr>
        <w:t>-</w:t>
      </w:r>
      <w:r w:rsidRPr="00212147">
        <w:rPr>
          <w:color w:val="000000" w:themeColor="text1"/>
          <w:sz w:val="26"/>
          <w:szCs w:val="26"/>
        </w:rPr>
        <w:t xml:space="preserve"> </w:t>
      </w:r>
      <w:r w:rsidRPr="00212147">
        <w:rPr>
          <w:i/>
          <w:color w:val="000000" w:themeColor="text1"/>
          <w:sz w:val="26"/>
          <w:szCs w:val="26"/>
        </w:rPr>
        <w:t>Xây dựng và mở rộng liên kết phối hợp chặt chẽ với các ngành, các đoàn thể quần chúng, các tổ chức chính trị xã hội trong các phong trào của địa phương.</w:t>
      </w:r>
    </w:p>
    <w:p w14:paraId="4127EB09"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Kết hợp lồng ghép phong trào toàn dân bảo vệ an ninh Tổ quốc  với các cuộc vận động khác của Đảng, Nhà nước ở địa phương như cuộc vận động xóa đói giảm nghèo, vận động toàn dân đoàn kết xây dựng nếp sống văn hóa mới…</w:t>
      </w:r>
    </w:p>
    <w:p w14:paraId="3370945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Xây dựng và thực hiện có hiệu quả các nghị quyết liên tịch, thông tư liên ngành, các quy chế phối hợp hoạt động giữa công an, an ninh xã với Đoàn thanh niên, Hội phụ nữ, Hội Cựu chiến binh, các cơ quan, trường học đóng trên địa bàn.</w:t>
      </w:r>
    </w:p>
    <w:p w14:paraId="00F849F8"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Thường xuyên theo dõi nắm bắt tình hình việc thực hiện nhiệm vụ chính trị, xây dựng và phát triển kinh tế xã hội ở địa phương, kịp thời đề xuất lồng ghép nội dung, yêu cầu của phong trào toàn dân bảo vệ an ninh Tổ quốc phù hợp, nhằm phát huy vai trò của quần chúng trong việc bảo vệ an ninh -  trật tự.</w:t>
      </w:r>
    </w:p>
    <w:p w14:paraId="503A5994" w14:textId="77777777" w:rsidR="00144DF0" w:rsidRPr="00212147" w:rsidRDefault="00144DF0" w:rsidP="00144DF0">
      <w:pPr>
        <w:spacing w:before="60" w:after="60"/>
        <w:ind w:firstLine="720"/>
        <w:jc w:val="both"/>
        <w:rPr>
          <w:color w:val="000000" w:themeColor="text1"/>
          <w:sz w:val="26"/>
          <w:szCs w:val="26"/>
        </w:rPr>
      </w:pPr>
      <w:r w:rsidRPr="00212147">
        <w:rPr>
          <w:i/>
          <w:color w:val="000000" w:themeColor="text1"/>
          <w:sz w:val="26"/>
          <w:szCs w:val="26"/>
        </w:rPr>
        <w:lastRenderedPageBreak/>
        <w:t xml:space="preserve">- </w:t>
      </w:r>
      <w:r w:rsidRPr="00212147">
        <w:rPr>
          <w:color w:val="000000" w:themeColor="text1"/>
          <w:sz w:val="26"/>
          <w:szCs w:val="26"/>
        </w:rPr>
        <w:t xml:space="preserve"> </w:t>
      </w:r>
      <w:r w:rsidRPr="00212147">
        <w:rPr>
          <w:i/>
          <w:color w:val="000000" w:themeColor="text1"/>
          <w:sz w:val="26"/>
          <w:szCs w:val="26"/>
        </w:rPr>
        <w:t>Tham gia xây dựng tổ chức Đảng, chính quyền, đoàn thể quần chúng tại cơ sở vững mạnh.</w:t>
      </w:r>
    </w:p>
    <w:p w14:paraId="698B5C3B"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Thông qua phong trào toàn dân bảo vệ an ninh Tổ quốc để rèn luyện, thử thách xây dựng đội ngũ cán bộ viên chức Nhà nước ở cơ sở.</w:t>
      </w:r>
    </w:p>
    <w:p w14:paraId="225E2418"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Thông qua phong trào toàn dân bảo vệ an ninh Tổ quốc để thường xuyên đóng góp ý kiến xây dựng cho tổ chức Đảng, Chính quyền cơ sở, lực lượng Công an, an ninh kịp thời phát hiện đề nghị đưa ra khỏi tổ chức Đảng, Chính quyền, lực lượng Công an, những người không đủ tiêu chuẩn về đạo đức và năng lực công tác; đồng thời đề nghị bổ sung những nhân tố tích cực, ưu tú xuất sắc trong phong trào toàn dân bảo vệ an ninh Tổ quốc vào cấp ủy Chính quyền cơ sở, để xây dựng tổ chức Đảng, Chính quyền, lực lượng Công an trong sạch vững mạnh.</w:t>
      </w:r>
    </w:p>
    <w:p w14:paraId="109B6C56" w14:textId="77777777" w:rsidR="00144DF0" w:rsidRPr="00212147" w:rsidRDefault="00144DF0" w:rsidP="00144DF0">
      <w:pPr>
        <w:spacing w:before="60" w:after="60"/>
        <w:ind w:firstLine="720"/>
        <w:jc w:val="both"/>
        <w:rPr>
          <w:b/>
          <w:i/>
          <w:color w:val="000000" w:themeColor="text1"/>
          <w:sz w:val="26"/>
          <w:szCs w:val="26"/>
        </w:rPr>
      </w:pPr>
      <w:r w:rsidRPr="00212147">
        <w:rPr>
          <w:color w:val="000000" w:themeColor="text1"/>
          <w:sz w:val="26"/>
          <w:szCs w:val="26"/>
        </w:rPr>
        <w:t>Bốn nội dung trên có mối quan hệ chặt chẽ với nhau, là những nội dung cơ bản của công tác xây dựng phong trào toàn dân bảo vệ an ninh Tổ quốc. Khi thực hiện những nội dung trên phải căn cứ vào tình hình điều kiện hoàn cảnh cụ thể của từng nơi, đặc biệt phải căn cứ vào yêu cầu, nhiệm vụ phát triển kinh tế, đảm bảo quốc phòng, an ninh ở từng địa phương, từng cơ sở để đề ra nội dung công tác cho thích hợp, có hiệu quả.</w:t>
      </w:r>
    </w:p>
    <w:p w14:paraId="3597DAE3" w14:textId="250A024E" w:rsidR="00144DF0" w:rsidRPr="00212147" w:rsidRDefault="00212147" w:rsidP="00144DF0">
      <w:pPr>
        <w:spacing w:before="60" w:after="60"/>
        <w:jc w:val="both"/>
        <w:rPr>
          <w:color w:val="000000" w:themeColor="text1"/>
          <w:sz w:val="26"/>
          <w:szCs w:val="26"/>
        </w:rPr>
      </w:pPr>
      <w:r w:rsidRPr="00212147">
        <w:rPr>
          <w:b/>
          <w:i/>
          <w:color w:val="000000" w:themeColor="text1"/>
          <w:sz w:val="26"/>
          <w:szCs w:val="26"/>
        </w:rPr>
        <w:tab/>
      </w:r>
      <w:r w:rsidR="00144DF0" w:rsidRPr="00212147">
        <w:rPr>
          <w:b/>
          <w:i/>
          <w:color w:val="000000" w:themeColor="text1"/>
          <w:sz w:val="26"/>
          <w:szCs w:val="26"/>
        </w:rPr>
        <w:t>2. Biện pháp xây dựng phong trào toàn dân bảo vệ an ninh Tổ quốc</w:t>
      </w:r>
    </w:p>
    <w:p w14:paraId="1DB5006C" w14:textId="77777777" w:rsidR="00144DF0" w:rsidRPr="00212147" w:rsidRDefault="00144DF0" w:rsidP="00144DF0">
      <w:pPr>
        <w:spacing w:before="60" w:after="60"/>
        <w:ind w:firstLine="720"/>
        <w:jc w:val="both"/>
        <w:rPr>
          <w:color w:val="000000" w:themeColor="text1"/>
          <w:sz w:val="26"/>
          <w:szCs w:val="26"/>
        </w:rPr>
      </w:pPr>
      <w:r w:rsidRPr="00212147">
        <w:rPr>
          <w:i/>
          <w:color w:val="000000" w:themeColor="text1"/>
          <w:sz w:val="26"/>
          <w:szCs w:val="26"/>
        </w:rPr>
        <w:t>* Nắm tình hình và xây dựng kế hoạch phát động phong trào toàn dân bảo vệ an ninh Tổ quốc</w:t>
      </w:r>
    </w:p>
    <w:p w14:paraId="43DDED6D"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Xây dựng phong trào toàn dân bảo vệ an ninh Tổ quốc trước hết phải điều tra nghiên cứu nắm vững tình hình mọi mặt liên quan đến an ninh trật tự, đây là công việc đầu tiên làm cơ sở để định ra nội dung, hình thức, phương pháp tiến hành các bước tiếp theo.</w:t>
      </w:r>
    </w:p>
    <w:p w14:paraId="33EA3F4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Nội dung bao gồm:</w:t>
      </w:r>
    </w:p>
    <w:p w14:paraId="3C8B1223"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Vị trí địa lí, đặc điểm địa bàn về phân bố dân cư, phong tục tập quán, nghề nghiệp truyền thống, vấn đề tôn giáo, dân tộc có liên quan đến công tác xây dựng phong trào toàn dân bảo vệ an ninh Tổ quốc.</w:t>
      </w:r>
    </w:p>
    <w:p w14:paraId="3E43A627"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Tình hình an ninh trật tự trên địa bàn như: tình hình âm mưu, hoạt động của các thế lực thù địch, các loại tội phạm; tình hình tai nạn, tệ nạn xã hội; tình hình các loại đối tượng cần quản lí giáo dục ở từng cụm dân cư.</w:t>
      </w:r>
    </w:p>
    <w:p w14:paraId="4449ED0D"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Tình hình quần chúng chấp hành đường lối chính sách của Đảng và pháp luật của Nhà nước, các quy định của Địa phương; những mâu thuẫn trong nội bộ nhân dân; tâm tư nguyện vọng của đại bộ phận quần chúng nhân dân.</w:t>
      </w:r>
    </w:p>
    <w:p w14:paraId="6317DF1E"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Tình hình các tổ chức Đảng, Chính quyền, Đoàn thể quần chúng về vai trò lãnh đạo, chỉ đạo việc tổ chức động viên quần chúng tham gia phong trào hành động cách mạng của Địa phương, sự đoàn kết nhất trí trong nội bộ những hiện tượng tiêu cực (tham nhũng cửa quyền, sách nhiễu quần chúng, vi phạm quyền làm chủ của nhân dân).</w:t>
      </w:r>
    </w:p>
    <w:p w14:paraId="25D7621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Tình hình diễn biến của phong trào toàn dân bảo vệ an ninh Tổ quốc trên địa bàn qua từng thời kì; chú ý tới những mặt yếu kém, trì trệ, nguyên nhân và những bài học kinh nghiệm rút ra.</w:t>
      </w:r>
    </w:p>
    <w:p w14:paraId="52DB8857"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Những sơ hở thiếu sót của ta trong việc thực hiện chính sách của Đảng, pháp luật của Nhà nước mà kẻ xấu có thể lợi dụng để kích động quần chúng, chia rẽ nội bộ nhân dân, chia rẽ nhân dân với Đảng, với chính quyền, với lực lượng vũ trang ở địa phương.</w:t>
      </w:r>
    </w:p>
    <w:p w14:paraId="4B0A45F9"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lastRenderedPageBreak/>
        <w:t>Trên cơ sở hình thành nắm được để tiến hành phân tích, tổng hợp, đánh giá về những mặt tích cực, những mặt tiêu cực, từ đó xác định đúng tính chất toàn dân bảo vệ an ninh Tổ quốc để có biện pháp giải quyết hoặc tham mưu cho Đảng, Nhà nước có chủ trương biện pháp giải quyết.</w:t>
      </w:r>
    </w:p>
    <w:p w14:paraId="642B4F86"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Phương pháp nắm tình hình:</w:t>
      </w:r>
    </w:p>
    <w:p w14:paraId="6C96C15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Nghiên cứu khai thác các tài liệu sẵn có để nắm tình hình địa bàn như tài liệu về tình hình an ninh trật tự ở địa phương qua các năm; báo cáo sơ kết, tổng kết về phong trào toàn dân bảo vệ an ninh Tổ quốc qua các thời kì; tài liệu quản lí về nhân khẩu, quản lí các nghề kinh doanh có điều kiện về an ninh trật tự, quản lí vũ khí, vật liệu nổ; tài liệu về tổ chức giữ gìn trật tự công cộng và các tài liệu quản lí hành chính khác mà chính quyền và các cơ quan chức năng đang quản lí.</w:t>
      </w:r>
    </w:p>
    <w:p w14:paraId="6E84E606"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Đi sát cơ sở tiếp xúc gặp gỡ, thu thập ý kiến của các tổ chức, các tầng lớp dân cư khác nhau như: Cán bộ công nhân viên đã nghỉ hưu, những người có uy tín trong cộng đồng dân cư, những người biết việc… để nắm tình hình.</w:t>
      </w:r>
    </w:p>
    <w:p w14:paraId="7B795AE7"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Trực tiếp điều tra khảo sát mọi hoạt động của tổ chức Đảng, Chính quyền, đoàn thể và quần chúng nhân dân địa phương.</w:t>
      </w:r>
    </w:p>
    <w:p w14:paraId="79A1515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Ngoài ra còn phải chú ý kết hợp chặt chẽ với việc sử dụng các lực lượng, phương tiện, biện pháp nghiệp vụ khác để nắm tình hình. Kết hợp nắm tình hình chung toàn địa bàn với đi sâu nắm tình hình cụ thể từng khu vực và nắm tình hình toàn diện các mặt chính trị, kinh tế, xã hội, an ninh quốc phòng với đi sâu nắm vững những khía cạnh và nội dung, yêu cầu của công tác vận động quần chúng đặt ra để rút ra những kết luận xác thực, làm cơ sở tham mưu cho cấp ủy Đảng đề ra chỉ thị, nghị quyết xây dựng và đẩy mạnh phong trào toàn dân bảo vệ an ninh Tổ quốc.</w:t>
      </w:r>
    </w:p>
    <w:p w14:paraId="3CB984F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ml:space="preserve">- Xây dựng kế hoạch phát động phong trào toàn dân bảo vệ an ninh Tổ quốc. </w:t>
      </w:r>
      <w:r w:rsidRPr="00212147">
        <w:rPr>
          <w:color w:val="000000" w:themeColor="text1"/>
          <w:sz w:val="26"/>
          <w:szCs w:val="26"/>
        </w:rPr>
        <w:tab/>
        <w:t>Căn cứ chỉ thị nghị quyết của cấp ủy Đảng và tình hình thực tế ở Địa phương để chủ động xây dựng kế hoạch phát động phong trào toàn dân bảo vệ an ninh Tổ quốc.</w:t>
      </w:r>
    </w:p>
    <w:p w14:paraId="342DD669"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Nội dung của kế hoạch thể hiện những vấn đề cơ bản như sau:</w:t>
      </w:r>
    </w:p>
    <w:p w14:paraId="5D875136"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Đánh giá tổng quát tình hình an ninh trật tự, tinh thần cảnh giác cách mạng, ý thức trách nhiệm của quần chúng nhân dân, thực trạng phong trào toàn dân trong thời gian đã qua và xác định sự cần thiết phải tiến hành vận động xây dựng phong trào toàn dân bảo vệ an ninh Tổ quốc trong thời gian tới.</w:t>
      </w:r>
    </w:p>
    <w:p w14:paraId="2B43610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Xác định mục đích, yêu cầu cụ thể phải đạt được của phong trào toàn dân bảo vệ an ninh Tổ quốc.</w:t>
      </w:r>
    </w:p>
    <w:p w14:paraId="52ED3BC7"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Xác định nội dung cụ thể của công tác xây dựng phong trào toàn dân bảo vệ an ninh Tổ quốc và hình thức, biện pháp để thực hiện nội dung cụ thể đó.</w:t>
      </w:r>
    </w:p>
    <w:p w14:paraId="721B2804"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Xác định cách thức, tổ chức thực hiện kế hoạch như: phân công trách nhiệm và quy định mối quan hệ phối hợp giữa các ban ngành, đoàn thể; giữa các lực lượng tham gia xây dựng phong trào; phân chia các bước và thời gian thực hiện các bước, tiến hành xây dựng phong trào toàn dân bảo vệ an ninh ninh tổ quốc; xác định điều kiện vật chất cần có để bảo đảm xây dựng phong trào đạt kết quả.</w:t>
      </w:r>
    </w:p>
    <w:p w14:paraId="16DB22C8"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Phương pháp xây dựng kế hoạch:</w:t>
      </w:r>
    </w:p>
    <w:p w14:paraId="6FD219E9"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Trên cơ sở nội dung kế hoạch dược xác định, tiến hành việc dự thảo kế hoạch phát động phong trào toàn dân bảo vệ an ninh Tổ quốc, bảo đảm đủ về nội dung, đúng về thể thức văn bản nhà nước quy định.</w:t>
      </w:r>
    </w:p>
    <w:p w14:paraId="6A38F5E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lastRenderedPageBreak/>
        <w:t>+ Tiến hành gửi bản dự thảo kế hoạch đến tổ chức, cá nhân có liên quan để lấy ý kiến, nhằm phát huy trí tuệ của tập thể, nâng cao tinh thần làm chủ, tính năng động sáng tạo của từng người trong xây dựng kế hoạch phát động phong trào toàn dân bảo vệ an ninh Tổ quốc.</w:t>
      </w:r>
    </w:p>
    <w:p w14:paraId="263DAADB"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Tiếp thu ý kiến đóng góp của tập thể, tiến hành nghiên cứu, bổ xung hoàn chỉnh bản kế hoạch trình Chủ tịch UBND Xã, Phường phê duyệt và tổ chức thực hiện.</w:t>
      </w:r>
    </w:p>
    <w:p w14:paraId="26D05F8A" w14:textId="77777777" w:rsidR="00144DF0" w:rsidRPr="00212147" w:rsidRDefault="00144DF0" w:rsidP="00144DF0">
      <w:pPr>
        <w:spacing w:before="60" w:after="60"/>
        <w:ind w:firstLine="720"/>
        <w:jc w:val="both"/>
        <w:rPr>
          <w:color w:val="000000" w:themeColor="text1"/>
          <w:sz w:val="26"/>
          <w:szCs w:val="26"/>
        </w:rPr>
      </w:pPr>
      <w:r w:rsidRPr="00212147">
        <w:rPr>
          <w:i/>
          <w:color w:val="000000" w:themeColor="text1"/>
          <w:sz w:val="26"/>
          <w:szCs w:val="26"/>
        </w:rPr>
        <w:t>*  Tuyên truyền, giáo dục và hướng dẫn quần chúng nhân dân thực hiện nhiệm vụ bảo vệ an ninh - trật tự</w:t>
      </w:r>
    </w:p>
    <w:p w14:paraId="22EDEBA7"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Tuyên truyền, giáo dục quần chúng nhân dân</w:t>
      </w:r>
    </w:p>
    <w:p w14:paraId="1C763A31" w14:textId="77777777" w:rsidR="00144DF0" w:rsidRPr="00212147" w:rsidRDefault="00144DF0" w:rsidP="00144DF0">
      <w:pPr>
        <w:spacing w:before="60" w:after="60"/>
        <w:jc w:val="both"/>
        <w:rPr>
          <w:color w:val="000000" w:themeColor="text1"/>
          <w:sz w:val="26"/>
          <w:szCs w:val="26"/>
        </w:rPr>
      </w:pPr>
      <w:r w:rsidRPr="00212147">
        <w:rPr>
          <w:color w:val="000000" w:themeColor="text1"/>
          <w:sz w:val="26"/>
          <w:szCs w:val="26"/>
        </w:rPr>
        <w:t>Tuyên truyền, giáo dục nhân dân trong công tác xây dựng phong trào toàn dân bảo vệ an ninh Tổ quốc giữ vị trí rất quan trọng, làm cho họ nâng cao nhận thức chính trị, tinh thần cảnh giác cách mạng, vai trò trách nhiệm, quyền lợi, từ đó tích cực tham gia bảo vệ an ninh trật tự.</w:t>
      </w:r>
    </w:p>
    <w:p w14:paraId="7EA31914"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Nội dung tuyên truyền giáo dục:</w:t>
      </w:r>
    </w:p>
    <w:p w14:paraId="520605B5"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Tuyên truyền để nhân dân nhận thức rõ về âm mưu, phương thức thủ đoạn hoạt động thâm độc, nham hiểm của các thế lực thù địch và các loại tội phạm, nhận thức rõ bản chất sâu xa của chúng, thấy được tầm quan trọng, tính chất phức tạp, quyết liệt và lâu dài của cuộc đấu tranh bảo vệ an ninh Quốc gia, giữ gìn trật tự an toàn xã hội.</w:t>
      </w:r>
    </w:p>
    <w:p w14:paraId="4C15CAE4"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Tuyên truyền giáo dục nhân dân hiểu về đường lối chính sách, pháp luật của Đảng và Nhà nước, các quy định, phong tục tập quán tốt đẹp của địa phương, nghĩa vụ và quyền lợi của công dân đối với việc bảo vệ an ninh trật tự là thiết thực để bảo vệ cuộc sống ấm no, hạnh phúc của bản thân, gia đình, xóm làng cũng như của toàn xã hội.</w:t>
      </w:r>
    </w:p>
    <w:p w14:paraId="7B157A5F"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Ngoài những nội dung trên, tùy theo tình hình cụ thể từng nơi, từng lúc mà lựa chọn, xác định theo những nội dung khác để tuyên truyền giáo dục quần chúng nhân dân cho thích hợp.</w:t>
      </w:r>
    </w:p>
    <w:p w14:paraId="02047DC9"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Phương pháp tuyên truyền giáo dục:</w:t>
      </w:r>
    </w:p>
    <w:p w14:paraId="015A3176"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Triệt để khai thác sử dụng phương tiện thông tin đại chúng và các loại hình văn hóa, giáo dục, nghệ thuật, áp phích khẩu hiệu, biểu ngữ… để tuyên truyền giáo dục quần chúng nhân dân đạt hiệu quả.</w:t>
      </w:r>
    </w:p>
    <w:p w14:paraId="7C281A23"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Thông qua các hình thức sinh hoạt, hội họp của các tổ chức chính trị- xã hội và thông qua hệ thống giáo dục các cấp ở địa phương để tuyên truyền giáo dục quần chúng.</w:t>
      </w:r>
    </w:p>
    <w:p w14:paraId="297FB03D"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Sử dụng lực lượng báo cáo viên, tuyên truyền viên để tuyên truyền giáo dục quần chúng theo từng chuyên đề có liên quan trong từng thời gian thích hợp.</w:t>
      </w:r>
    </w:p>
    <w:p w14:paraId="2298E0D0"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Thường xuyên tiếp xúc, gặp gỡ  trực tiếp quần chúng để tọa đàm, trao đổi, giải thích những vấn đề về bảo vệ an ninh trật tự, thuyết phục tranh thủ những người có uy tín trong cộng đồng dân cư để họ đồng tình với chủ trương, chính sách của Đảng, pháp luật của Nhà nước từ đó mà tích cực tham gia thuyết phục, giáo dục những người lừng chừng chậm tiến trong gia đình và cộng đồng.</w:t>
      </w:r>
    </w:p>
    <w:p w14:paraId="5DF55E6F"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Để nâng cao hiệu quả công tác tuyên truyền giáo dục quần chúng trước hết phải tổ chức tuyên truyền giáo dục nâng cao nhận thức cho cán bộ trong Đảng, trong Chính quyền, Cán bộ lãnh đạo các Ngành, các toàn thể nhân dân, các tổ chức xã hội, sau đó tuyên truyền giáo dục sâu rộng ra trong nhân dân, động viên mọi người cùng có trách nhiệm tuyên truyền giáo dục lẫn nhau, tạo sự nhất trí cao về chính trị, tư tưởng trong nhân dân.</w:t>
      </w:r>
    </w:p>
    <w:p w14:paraId="29349E1E"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lastRenderedPageBreak/>
        <w:t>+ Kết hợp tuyên truyền giáo dục rộng rãi với tuyên truyền giáo dục cá biệt bằng lời lẽ đơn giản và thực tế sinh động. Kết hợp chặt chẽ giữa việc tuyên truyền giáo dục quần chúng thực hiện nội dung nhiệm vụ bảo vệ an ninh trật tự với việc thực hiện đường lối chính sách của Đảng, pháp luật của Nhà nước và với phong trào lao động sản xuất, xây dựng đời sống hằng ngày của quần chúng nhân dân ở Địa phương.</w:t>
      </w:r>
    </w:p>
    <w:p w14:paraId="62A2BDE9"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Tuyên truyền giáo dục quần chúng phải bám sát nhiệm vụ chính trị của địa phương, tâm tư nguyện vọng của nhân dân. Phải chú ý giải quyết mâu thuẫn trong đời sống xã hội, trong nội bộ nhân dân, kết hợp giải quyết hài hòa giữa lợi ích cá nhân với cộng đồng, đảm bảo thực hiện công bằng xã hội.</w:t>
      </w:r>
    </w:p>
    <w:p w14:paraId="185C8BC2"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Kịp thời biểu dương người tốt việc tốt, khuyến khích các điển hình tiên tiến, đồng thời gây dư luận xã hội nghiêm khắc lên án những hoạt động tiêu cực, vi phạm pháp luật.</w:t>
      </w:r>
    </w:p>
    <w:p w14:paraId="316A4B79"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Các nội dung công tác cụ thể, phương pháp tuyên truyền giáo dục quần chúng nhân dân trên đây có mối quan hệ gắn bó chặt chẽ với nhau và trong từng nội dung của phương pháp đó cũng có ưu điểm, nhược điểm khác nhau, vì vậy phải tùy tình hình cụ thể ở từng nơi, từng lúc để vận dụng linh hoạt, có hiệu quả.</w:t>
      </w:r>
    </w:p>
    <w:p w14:paraId="55DE2B0F"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Hướng dẫn nhân dân thực hiện nhiệm vụ bảo vệ an ninh - trật tự</w:t>
      </w:r>
    </w:p>
    <w:p w14:paraId="4726D0F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Hướng dẫn nhân dân thực hiện nhiệm vụ bảo vệ an ninh - trật tự là chỉ cho họ biết cách phòng ngừa, chủ động phát hiện và giúp đỡ cơ quan chức năng để đấu tranh có hiệu quả những hoạt động phá hoại của các thế lực phản động, hoạt động của các loại tội phạm; phòng ngừa các tai nạn, bài trừ các tệ nạn xã hội.</w:t>
      </w:r>
    </w:p>
    <w:p w14:paraId="372A7602"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Nội dung hướng dẫn quần chúng bao gồm:</w:t>
      </w:r>
    </w:p>
    <w:p w14:paraId="72FDF700"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Hướng dẫn quần chúng bảo vệ, thực hiện đường lối chính sách của Đảng, pháp luật của Nhà nước; xây dựng và thực hiện các quy định về công tác bảo vệ an ninh trật tự ở địa phương.</w:t>
      </w:r>
    </w:p>
    <w:p w14:paraId="13F9B7C2"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Hướng dẫn quần chúng nhân dân phòng ngừa tội phạm, tham gia hòa giải các mâu thuẫn trong nội bộ nhân dân; quản lý, giáo dục các đối tượng cần phải quản lý giáo dục ở địa phương.</w:t>
      </w:r>
    </w:p>
    <w:p w14:paraId="6E0B5195"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Hướng dẫn quần chúng nhân dân phát hiện tố giác với Công an, Chính quyền địa phương những người, sự việc, hiện tượng nghi vấn xâm phạm an ninh Quốc gia, trật tự an toàn xã hội. Tích cực tham gia đấu tranh góp phần làm thất bại âm mưu, hoạt động phá hoại của các thế lực thù địch, bọn phản động và các loại tội phạm khác.</w:t>
      </w:r>
    </w:p>
    <w:p w14:paraId="4345C59A"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Hướng dẫn quần chúng nhân dân lên án, đấu tranh chống mọi biểu hiện tiêu cực, các lề thói hủ tục lạc hậu trong đời sống kinh tế xã hội, phòng ngừa và làm giảm các tệ nạn, bài trừ các tệ nạn xã hội, bảo vệ môi trường.</w:t>
      </w:r>
    </w:p>
    <w:p w14:paraId="66BA842D"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Hướng dẫn quần chúng nhân dân tham gia xây dựng các tổ chức Đảng, Chính quyền, đoàn thể cách mạng, tham gia góp ý kiến xây dựng lực lượng công an, dân quân tự vệ trong sạch vững mạnh.</w:t>
      </w:r>
    </w:p>
    <w:p w14:paraId="1C6DAD62"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Phương pháp hướng dẫn quần chúng nhân dân thực hiện nhiệm vụ bảo vệ an ninh trật tự là đi từ thấp đến cao, từ đơn giản đến phức tạp, từ việc bảo vệ những lợi ích cá nhân trước mắt đến lợi ích lâu dài của tập thể; từ việc bảo vệ lợi ích kinh tế đơn thuần đến bảo vệ đường lối, chính sách của Đảng; từ việc bí mật tố giác và cung cấp tài liệu, tin tức về hoạt động của bọn tội phạm đến công tác đấu tranh trực diện với chúng một cách có tổ chức.</w:t>
      </w:r>
    </w:p>
    <w:p w14:paraId="36A145D2" w14:textId="77777777" w:rsidR="00144DF0" w:rsidRPr="00212147" w:rsidRDefault="00144DF0" w:rsidP="00144DF0">
      <w:pPr>
        <w:spacing w:before="60" w:after="60"/>
        <w:rPr>
          <w:i/>
          <w:color w:val="000000" w:themeColor="text1"/>
          <w:sz w:val="26"/>
          <w:szCs w:val="26"/>
        </w:rPr>
      </w:pPr>
      <w:r w:rsidRPr="00212147">
        <w:rPr>
          <w:i/>
          <w:color w:val="000000" w:themeColor="text1"/>
          <w:sz w:val="26"/>
          <w:szCs w:val="26"/>
        </w:rPr>
        <w:lastRenderedPageBreak/>
        <w:t>* Phối hợp chặt chẽ các lực lượng, các ngành, các cơ quan nhà nước, các tổ chức xã hội ở Địa phương để tổ chức vận động toàn dân bảo vệ an ninh trật tự.</w:t>
      </w:r>
    </w:p>
    <w:p w14:paraId="64004C20"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Để huy động được sức mạnh của toàn dân tham gia nhiệm vụ bảo vê an ninh trật tự trong quá trình xây dựng phong trào, cần phải có sự phối kết hợp chặt chẽ giữa các lực lượng, các Cơ quan Nhà nước, các tổ chức xã hội ở địa bàn.</w:t>
      </w:r>
    </w:p>
    <w:p w14:paraId="7A75425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Phối hợp chặt chẽ giữa các lực lượng, các tổ chức quần chúng làm nhiệm vụ an ninh trật tự trên địa bàn Phường, các cơ quan Nhà nước, các Doanh nghiệp đóng trên địa bàn để xây dựng các hình thức tổ chức quần chúng tự quản, Hội đồng an ninh trật tự, Ban bảo vệ dân phố, lực lượng dân phòng và lực lượng bảo vệ chuyên trách của các Cơ quan doanh nghiệp.</w:t>
      </w:r>
    </w:p>
    <w:p w14:paraId="7F7FC259"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Phối hợp với các lực lượng, cơ quan đơn vị, tổ chức đoàn thể quần chúng để tuyên truyền, vận động, giáo dục, hướng dẫn giác ngộ cho người dân nắm vững những yêu cầu của công tác bảo vệ an ninh - trật tự trên địa bàn, nghĩa vụ và quyền lợi của công dân trong việc thực hiện nhiệm vụ bảo vệ an ninh trật tự. Làm cho quân chúng nắm vững đường lối chính sách của Đảng, pháp luật của Nhà nước, các chế độ, nội quy, quy tắc về an ninh trật tự, âm mưu, phương thức, thủ đoạn hoạt động của các thế lực thù địch, bọn phản động và bọn tội phạm khác, tình hình các tệ nạn xảy ra trên địa bàn. Trên cơ sở đó nâng cao ý thức tự nguyện, tự giác của người quần chúng trong việc thực hiện các nhiệm vụ đặt ra.</w:t>
      </w:r>
    </w:p>
    <w:p w14:paraId="634FC525"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Phối hợp các cơ quan đơn vị, các tổ chức Đoàn thể chính trị xã hội trong việc chỉ đạo hướng dẫn thực hiện các mục tiêu yêu cầu đề ra trong các tổ chức vận động quần chúng bảo vệ an ninh trật tự.</w:t>
      </w:r>
    </w:p>
    <w:p w14:paraId="064AFD2D" w14:textId="77777777" w:rsidR="00144DF0" w:rsidRPr="00212147" w:rsidRDefault="00144DF0" w:rsidP="00144DF0">
      <w:pPr>
        <w:spacing w:before="60" w:after="60"/>
        <w:ind w:firstLine="709"/>
        <w:jc w:val="both"/>
        <w:rPr>
          <w:color w:val="000000" w:themeColor="text1"/>
          <w:sz w:val="26"/>
          <w:szCs w:val="26"/>
        </w:rPr>
      </w:pPr>
      <w:r w:rsidRPr="00212147">
        <w:rPr>
          <w:i/>
          <w:color w:val="000000" w:themeColor="text1"/>
          <w:sz w:val="26"/>
          <w:szCs w:val="26"/>
        </w:rPr>
        <w:t>* Xây dựng các tổ chức, lực lượng quần chúng nòng cốt, làm hạt nhân để xây dựng phong trào toàn dân bảo vệ an ninh Tổ quốc.</w:t>
      </w:r>
    </w:p>
    <w:p w14:paraId="05DF6DEF"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Xây dựng cá nhân và các tổ chức quần chúng nòng cốt làm hạt nhân để thúc đẩy phong trào toàn dân bảo vệ an ninh Tổ quốc ở địa bàn cơ sở là một nội dung quan trọng, có ý nghĩa quyết định đến tổ chức vận động nhân dân. Lực lượng quần chúng nòng cốt vừa là hạt nhân lãnh đạo phong trào, vừa là cầu nối giữa lực lượng Công an với nhân dân vừa là người đi đầu, trực tiếp hướng dẫn nhân dân thực hiện các quy định về an ninh trật tự. Vì vậy, việc xây dựng lực lượng quần chúng nòng cốt ở cơ sở để duy trì và phát triển, đẩy mạnh phong trào, đây là một nội dung rất quan trọng không thể thiếu.</w:t>
      </w:r>
    </w:p>
    <w:p w14:paraId="67892158"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 Các tổ chức quần chúng nòng cốt làm nhiệm vụ an ninh trật tự ở địa bàn cơ sở gồm:</w:t>
      </w:r>
    </w:p>
    <w:p w14:paraId="12D11DAA"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Hiện nay ở các cơ sở Xã, Phường trong toàn quốc thường có 3 loại hình tổ chức quần chúng làm công tác an ninh trật tự là:</w:t>
      </w:r>
    </w:p>
    <w:p w14:paraId="7B6BBD6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Loại tổ chức quần chúng có chức năng tư vấn: tương ứng với loại hình này là Hội đồng an ninh trật tự ở cơ sở (xã, phường, thị trấn ) thành phần gồm Chủ tịch UBND, Chủ tịch UBMTTQ, Trưởng Công an, Bí thư Đoàn thanh niên, Chủ tịch Hội Cựu chiến binh, Chủ tịch Hội phụ nữ… đặt dưới sự lãnh đạo của cấp ủy, sự quản lý điều hành của Chủ tịch UBND xã, phường, thị trấn. Ở cơ quan, doanh nghiệp thành phần gồm, Bí thư Đảng ủy, Thủ trưởng cơ quan, Trường phòng (tổ trường) bảo vệ, Công đoàn, Đoàn thanh niên, Phụ nữ.</w:t>
      </w:r>
    </w:p>
    <w:p w14:paraId="6F4EE10D"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Hội đồng an ninh trật tự có nhiệm vụ giúp (tư vấn) cho Cấp ủy, Chính quyền, Thủ trưởng các Cơ quan doanh nghiệp… đề ra chủ trương, quyết định biện pháp và chỉ đạo công tác an ninh trật tự chung trong xã, phường, thị trấn, cơ quan, doanh nghiệp…</w:t>
      </w:r>
    </w:p>
    <w:p w14:paraId="401CA3A3"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lastRenderedPageBreak/>
        <w:t>+ Loại có chức năng quản lý điều hành: Tương ứng với loại hình này là Ban an ninh trật tự và Ban bảo vệ dân phố (ở nông thôn: ban an ninh trật tự được thành lập ở thôn, ấp, bản, làng; ở cơ quan, doanh nghiệp lớn ban an ninh trật tự được thành lập ở phân xưởng, xí nghiệp, công ty…(nếu cơ quan doanh nghiệp nhỏ và thôn nhỏ có nơi không cần thiết phải thành lập Ban an ninh trật tự); ở thành phố, thị xã Ban bảo vệ dân phố được thành lập theo các khu phố, cụm dân cư).</w:t>
      </w:r>
    </w:p>
    <w:p w14:paraId="25BE7E0E"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Ban an ninh trật tự và Ban bảo vệ dân phố là các lực lượng nòng cốt trong việc thực hiện phong trào toàn dân bảo vệ an ninh Tổ quốc và thực hiện một số biện pháp phòng ngừa đấu tranh chống tội phạm, tệ nạn xã hội và các hành vi vi phạm pháp luật khác theo quy định của pháp luật, có trách nhiệm quản lý, điều hành và phối hợp với công an ninh xã, phường, thị trấn, bảo vệ cơ quan, doanh nghiệp hướng dẫn, hỗ trợ các Tổ an ninh nhân dân, An ninh công nhân, Đội dân phòng tham gia bảo vệ an ninh trật tự.</w:t>
      </w:r>
    </w:p>
    <w:p w14:paraId="17F6B0C3"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Loại có chức năng thực hành: tương ứng với loại hình này là các Tổ an ninh nhân dân, an ninh công nhân, Đội dân phòng, Đội thanh niên xung kích an ninh có nhiệm vụ trực tiếp thực thi các nhiệm vụ bảo vệ an ninh trật tự ở các cơ sở.</w:t>
      </w:r>
    </w:p>
    <w:p w14:paraId="6DE7DBDD"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Tổ an ninh nhân dân được cơ cấu ở các Thôn, Xóm, Tổ dân phố. Như vậy, một Thôn, Xóm, Khu phố có thể có nhiều Tổ an ninh nhân dân, căn cứ đặc điểm thực tế, số lượng dân cư, mối quan hệ ràng buộc của quần chúng ở khu tập thể, khu dân cư để hình thành Tổ an ninh nhân dân cho phù hợp (hiện nay hầu hết các địa phương đều đang duy trì hoạt động của Tổ an ninh nhân dân, tuy nhiên cũng có địa phương gọi là Tổ tự quản, Tổ liên gia an toàn, nhiều nơi lại vừa có Tổ an ninh nhân dân, vừa có Tổ tự quản… nên thống nhất gọi là Tổ an ninh nhân dân là đúng nghĩa nhất, phù hợp với chức năng, nhiệm vụ là tổ chức của nhân dân làm công tác an ninh trật tự, phù hợp với quy định trước đây của Bộ trưởng Bộ công an về chức năng, nhiệm vụ của Tổ an ninh nhân dân).</w:t>
      </w:r>
    </w:p>
    <w:p w14:paraId="72EAA1DF"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Tổ an ninh Công nhân được cơ cấu ở các Tổ, Đội sản xuất, Phân xưởng, Phòng, ban trong cơ quan, Doanh nghiệp, riêng ở các Phân xưởng, Phòng, ban lớn có thể có nhiều Tổ an ninh công nhân tùy thuộc phạm vi, quy mô, tính chất công việc chuyên môn và yêu cầu thực tế nhiệm vụ bảo vệ Cơ quan, bảo vệ tài sản, bảo vệ an ninh trật tự.</w:t>
      </w:r>
    </w:p>
    <w:p w14:paraId="2E50DA2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Đội dân phòng là tổ chức chuyên môn của quần chúng được lập ra có nhiệm vụ tuần tra, canh gác bảo vệ an ninh trật tự, phòng cháy chữa cháy hoặc huy động cho các hoạt động đột xuất về an ninh trật tự.</w:t>
      </w:r>
    </w:p>
    <w:p w14:paraId="6ECCF00A" w14:textId="77777777" w:rsidR="00144DF0" w:rsidRPr="00212147" w:rsidRDefault="00144DF0" w:rsidP="00144DF0">
      <w:pPr>
        <w:spacing w:before="60" w:after="60"/>
        <w:ind w:firstLine="720"/>
        <w:jc w:val="both"/>
        <w:rPr>
          <w:color w:val="000000" w:themeColor="text1"/>
          <w:spacing w:val="-4"/>
          <w:sz w:val="26"/>
          <w:szCs w:val="26"/>
        </w:rPr>
      </w:pPr>
      <w:r w:rsidRPr="00212147">
        <w:rPr>
          <w:color w:val="000000" w:themeColor="text1"/>
          <w:spacing w:val="-4"/>
          <w:sz w:val="26"/>
          <w:szCs w:val="26"/>
        </w:rPr>
        <w:t>Các Đội thanh niên xung kích an ninh, Đội thiếu niên sao đỏ là tổ chức của Đoàn thanh niên, Đội thiếu niên lập ra để thu hút thanh, thiếu niên vào hoạt động bảo vệ an ninh trật tự, như vậy nó cũng là tổ chức của quần chúng trực tiếp tham gia bảo vệ an ninh trật tự cần được duy trì hoạt động. Các Đội dân phòng, thanh niên xung kích an ninh, hình thành theo thôn, xóm, khu phố, cụm dân cư hoặc cơ cấu theo tổ chức Đoàn thanh niên (chi đoàn, phân đoàn) tùy theo tính chất nhiệm vụ công tác an ninh trật tự ở cơ sở.</w:t>
      </w:r>
    </w:p>
    <w:p w14:paraId="4721977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Nội dung, yêu cầu xây dựng các tổ chức quần chúng nòng cốt làm nhiệm vụ bảo vệ an ninh trật tự:</w:t>
      </w:r>
    </w:p>
    <w:p w14:paraId="6EBD4098"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Cần phải lựa chọn người có đủ tiêu chuẩn và uy tín với quần chúng, được quần chúng tin yêu, có khả năng và điều kiện đảm nhiệm các mặt công tác về an ninh trật tự ở cơ sở.</w:t>
      </w:r>
    </w:p>
    <w:p w14:paraId="6D63EB2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ml:space="preserve">+ Lựa chọn người có khả năng tổ chức, điều hành các hoạt động có liên quan đến an ninh trật tự, bản thân có ý thực tự giác, tự nguyện và trách nhiệm cao trong việc thực </w:t>
      </w:r>
      <w:r w:rsidRPr="00212147">
        <w:rPr>
          <w:color w:val="000000" w:themeColor="text1"/>
          <w:sz w:val="26"/>
          <w:szCs w:val="26"/>
        </w:rPr>
        <w:lastRenderedPageBreak/>
        <w:t>hiện nhiệm vụ, hoàn thành các thủ tục báo cáo cấp có thẩm quyền ra quyết định giao nhiệm vụ cho họ.</w:t>
      </w:r>
    </w:p>
    <w:p w14:paraId="2D41DCD0"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Bồi dưỡng, hướng dẫn để đội ngũ Cán bộ cơ sở nắm vững chức năng nhiệm vụ, quyền hạn lề lối làm việc, mối quan hệ và phân công đảm nhiệm công việc cụ thể để cán bộ cơ sở có kế hoạch thực hiện.</w:t>
      </w:r>
    </w:p>
    <w:p w14:paraId="52C0EBB5" w14:textId="77777777" w:rsidR="00144DF0" w:rsidRPr="00212147" w:rsidRDefault="00144DF0" w:rsidP="00144DF0">
      <w:pPr>
        <w:spacing w:before="60" w:after="60"/>
        <w:ind w:firstLine="720"/>
        <w:jc w:val="both"/>
        <w:rPr>
          <w:color w:val="000000" w:themeColor="text1"/>
          <w:spacing w:val="-2"/>
          <w:sz w:val="26"/>
          <w:szCs w:val="26"/>
        </w:rPr>
      </w:pPr>
      <w:r w:rsidRPr="00212147">
        <w:rPr>
          <w:color w:val="000000" w:themeColor="text1"/>
          <w:spacing w:val="-2"/>
          <w:sz w:val="26"/>
          <w:szCs w:val="26"/>
        </w:rPr>
        <w:t>+ Thường xuyên có kế hoạch bồi dưỡng kiến thức về pháp luật, nghiệp vụ, tình hình an ninh trật tự trên địa bàn trong từng thời gian và nhiệm vụ đặt ra trong việc giữ gìn trật tự. Hướng dẫn để họ biết cách tổ chức hoạt động quần chúng của địa bàn dân cư.</w:t>
      </w:r>
    </w:p>
    <w:p w14:paraId="4E1F57EB"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Nắm vững những diễn biến hoạt động của đội ngũ cán bộ cơ sở có kế hoạch thăm hỏi động viên kịp thời đối với cán bộ tốt có năng lực, đồng thời uốn nắn các lệch lạc của cán bộ cơ sở; tạo điều kiện về vật chất và tinh thần, việc làm, đời sống, quan hệ sinh hoạt trong phạm vi điều kiện cho phép, để đội ngũ cán bộ nòng cốt ở cơ sở yên tâm phấn khởi công tác, tích cực thực hiện nhiệm vụ bảo vệ an ninh trật tự tại cơ sở.</w:t>
      </w:r>
    </w:p>
    <w:p w14:paraId="237CB20E"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Phương pháp xây dựng các tổ chức quần chúng nòng cốt được tiến hành như sau:</w:t>
      </w:r>
    </w:p>
    <w:p w14:paraId="01C79B35"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Xác định hình thức tổ chức quần chúng cần xây dựng. Căn cứ tình hình đặc điểm của địa bàn, yêu cầu của công tác phòng ngừa đấu tranh chống tội phạm ở từng nơi, từng lúc; căn cứ điều kiện khả năng nhận thức cũng như khả năng đảm nhiệm những phần việc cụ thể của quần chúng và nhu cầu nguyện vọng, lợi ích chính đáng của quần chúng để định ra hình thức tổ chức quần chúng cần xây dựng một cách khoa học và hợp lý.</w:t>
      </w:r>
    </w:p>
    <w:p w14:paraId="6199E4BE"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Xác định chức năng, nhiệm vụ, quyền hạn của tổ chức quần chúng được xây dựng.</w:t>
      </w:r>
    </w:p>
    <w:p w14:paraId="67E93879"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Mỗi loại hình tổ chức quần chúng khác nhau có chức năng, nhiệm vụ, quyền hạn khác nhau. Sau khi đã xác định được hình thức tổ chức quần chúng cần xây dựng, phải xác định một cách cụ thể rõ ràng chức năng nhiệm vụ, quyền hạn của tổ chức quần chúng, có như vậy mới phát huy được vai trò của tổ chức, tạo điều kiện để tổ chức hoạt động nhịp nhàng, có hiệu quả, không bị mất phương hướng hoặc trùng dẫm, chồng chéo, trì trệ.</w:t>
      </w:r>
    </w:p>
    <w:p w14:paraId="7928569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Chỉ khi nào và ở nơi nào có yêu cầu, nhiệm vụ bảo vệ an ninh trật tự đòi hỏi cần phải xây dựng hình thức tổ chức quần chúng nào đó thì mới xây dựng. Nếu không có nhu cầu, nhiệm vụ chưa xuất hiện thì chưa cần phải vội vàng thành lập tổ chức quần chúng, bởi vì thành lập tổ chức mà chưa có chức năng nhiệm vụ thì tổ chức đó sẽ không tồn tại được và dẫn đến tan rã.</w:t>
      </w:r>
    </w:p>
    <w:p w14:paraId="1B8DE600"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Căn cứ vào pháp luật của Nhà nước, chế độ nội quy, quy định của Đơn vị, Địa phương và yêu cầu của tình hình nhiệm vụ bảo vệ an ninh trật tự đặt ra để xác định chức năng, nhiệm vụ, quyền hạn của loại hình tổ chức quần chúng bảo vệ an ninh trật tự.</w:t>
      </w:r>
    </w:p>
    <w:p w14:paraId="2DBD4214"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Đề xuất cấp ủy, chính quyền ra quyết định thành lập tổ chức quần chúng bảo vệ an ninh trật tự.</w:t>
      </w:r>
    </w:p>
    <w:p w14:paraId="509CB5F5"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Sau khi xác định rõ sự cần thiết phải thành lập các tổ chức quần chúng, loại hình tổ chức quần chúng và chức năng nhiệm vụ quyền hạn của loại hình tổ chức quần chúng bảo vệ an ninh trật tự đó, với sự hỗ trợ của lãnh đạo chủ chốt ở địa phương. Công an cấp cơ sở báo cáo, đề xuất với Cấp ủy, Chính quyền địa phương và làm thủ tục trình Chủ tịch, Phó chủ tịch ủy ban nhân dân cấp Xã, Phường, Thị trấn ra quyết định thành lập tổ chức.</w:t>
      </w:r>
    </w:p>
    <w:p w14:paraId="26FD56CA"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lastRenderedPageBreak/>
        <w:t>Đây là thủ tục cần thiết để đảm bảo tính hợp pháp của loại hình tổ chức quần chúng theo đúng quy định của pháp luật, đồng thời nâng cao vai trò, vị trí của tổ chức quần chúng, nâng cao trách nhiệm nghĩa vụ của những người tham gia tổ chức cũng như những người khác có liên quan đến hình thức tổ chức quần chúng.</w:t>
      </w:r>
    </w:p>
    <w:p w14:paraId="5FF7549A"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Tuyển chọn những thành viên tham gia tổ chức quần chúng và bồi dưỡng, tập huấn cho các thành viên trong tổ chức quần chúng.</w:t>
      </w:r>
    </w:p>
    <w:p w14:paraId="2E759441"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Căn cứ tình hình nắm được về quần chúng, căn cứ vào tiêu chuẩn quy định, tiến hành tuyển chọn, thu nạp các thành viên tham gia tổ chức quần chúng bảo vệ an ninh trật tự đảm bảo đủ vê số lượng, đáp ứng về chất lượng. Yêu cầu các thành viên tham gia các tổ chức quần chúng phải là những người có phẩm chất đạo đức tốt, nhiệt tình, hăng hái, tự nguyện tự giác và được quần chúng tín nhiệm.</w:t>
      </w:r>
    </w:p>
    <w:p w14:paraId="6FC54233"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Tiến hành giáo dục, bồi dưỡng, tập huấn cho các thành viên nắm vững chức năng, nhiệm vụ, quyền hạn, chế độ chính sách, lề lối phương pháp hoạt động của tổ chức; phương pháp xử lý các tình huống về an ninh trật tự xảy ra; việc sử dụng các phương tiện cần thiết để bảo vệ an ninh trật tự và các kiến thức cần thiết khác có liên quan đến bảo vệ an ninh trật tự để tổ chức quần chúng triển khai hoạt động tự quản, tự phòng, tự bảo vệ an ninh trật tự có hiệu quả.</w:t>
      </w:r>
    </w:p>
    <w:p w14:paraId="7D898E64"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Việc xây dựng các hình thức tổ chức quần chúng làm nhiệm vụ bảo vệ an ninh trật tự là đảm bảo quyền làm chủ quần chúng, đồng thời tạo lập lực lượng nòng cốt cho phong trào, do đó cần có kế hoạch xây dựng các hình thức tổ chức quần chúng đa dạng nhưng phải tránh tình trạng hình thức máy móc, chạy theo số lượng, thành lập tổ thức quần chúng không có tác dụng thiết thực. Trong quá trình xây dựng các tổ chức quần chúng phải xuất phát từ lợi ích của nhân dân từ yêu cầu công tác phong ngừa đấu tranh chống tội phạm ở từng địa phương đơn vị. Đồng thời phải phát huy dân chủ, tổ chức thảo luận công khai lấy ý kiến của nhân dân về sự cần thiết phải xây dựng các hình thức tổ chức quần chúng; về loại hình tổ chức quần chúng, về các hình thức, thành viên tham gia cũng như về chính sách, khuyến khích vật chất, tinh thần đối với các thành viên tham gia tổ chức quần chúng.</w:t>
      </w:r>
    </w:p>
    <w:p w14:paraId="212899E0" w14:textId="77777777" w:rsidR="00144DF0" w:rsidRPr="00212147" w:rsidRDefault="00144DF0" w:rsidP="00144DF0">
      <w:pPr>
        <w:spacing w:before="60" w:after="60"/>
        <w:ind w:firstLine="709"/>
        <w:jc w:val="both"/>
        <w:rPr>
          <w:color w:val="000000" w:themeColor="text1"/>
          <w:sz w:val="26"/>
          <w:szCs w:val="26"/>
        </w:rPr>
      </w:pPr>
      <w:r w:rsidRPr="00212147">
        <w:rPr>
          <w:color w:val="000000" w:themeColor="text1"/>
          <w:sz w:val="26"/>
          <w:szCs w:val="26"/>
        </w:rPr>
        <w:t>Để động viên tích cực các thành viên trong tổ chức quần chúng bảo vệ an ninh trật tự, căn cứ điều kiện hoàn cảnh cụ thể của Địa phương, Cấp ủy, Chính quyền có chế độ chính sách khuyến khích vât chất, tinh thần hợp lý, kịp thời, theo chế độ chung của Nhà nước, của địa phương và nguồn kinh phí đóng góp của nhân dân.</w:t>
      </w:r>
    </w:p>
    <w:p w14:paraId="2DA3F07B" w14:textId="0C07289B" w:rsidR="00144DF0" w:rsidRPr="00212147" w:rsidRDefault="00212147" w:rsidP="00144DF0">
      <w:pPr>
        <w:spacing w:before="60" w:after="60"/>
        <w:rPr>
          <w:i/>
          <w:color w:val="000000" w:themeColor="text1"/>
          <w:sz w:val="26"/>
          <w:szCs w:val="26"/>
        </w:rPr>
      </w:pPr>
      <w:r w:rsidRPr="00212147">
        <w:rPr>
          <w:i/>
          <w:color w:val="000000" w:themeColor="text1"/>
          <w:sz w:val="26"/>
          <w:szCs w:val="26"/>
        </w:rPr>
        <w:tab/>
      </w:r>
      <w:r w:rsidR="00144DF0" w:rsidRPr="00212147">
        <w:rPr>
          <w:i/>
          <w:color w:val="000000" w:themeColor="text1"/>
          <w:sz w:val="26"/>
          <w:szCs w:val="26"/>
        </w:rPr>
        <w:t>* Xây dựng điển hình và nhân điển hình tiên tiến làm cơ sở để tổ chức vận động quần chúng bảo vệ an ninh Tổ quốc</w:t>
      </w:r>
    </w:p>
    <w:p w14:paraId="054D6AD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Điển hình tiên tiến là những cá nhân, đơn vị, cơ sở đạt được thành tích xuất sắc nổi trội, có đặc thù chung phổ biến giúp các cá nhân, đơn vị khác học tập, noi theo. Nhân điển hình tiên tiến là việc tổ chức học tập, phát triển những nhân tố tích cực của phong trào toàn dân thành phổ biến rộng khắp. Chất của nhân điển hình tiên tiến là việc phổ biến kinh nghiệm điển hình, động viên thúc đẩy phong trào lên một bước mới có chất lượng cao hơn, đồng đều hơn. Để nhân rộng điển hình tiên tiến cần làm tốt các công việc cụ thể sau đây:</w:t>
      </w:r>
    </w:p>
    <w:p w14:paraId="06077606"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Lựa chọn điển hình tiên tiến</w:t>
      </w:r>
    </w:p>
    <w:p w14:paraId="67476A17"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ml:space="preserve">+ Căn cứ đặc điểm tình hình địa phương, đơn vị; căn cứ vào kết quả phong trào toàn dân bảo vệ an ninh Tổ quốc và nhiệm vụ duy trì và phát triển phong trào ở địa phương để phát hiện, lựa chọn những cá nhân, tập thể tiêu biểu, có thành tích nổi bật, </w:t>
      </w:r>
      <w:r w:rsidRPr="00212147">
        <w:rPr>
          <w:color w:val="000000" w:themeColor="text1"/>
          <w:sz w:val="26"/>
          <w:szCs w:val="26"/>
        </w:rPr>
        <w:lastRenderedPageBreak/>
        <w:t>có kinh nghiệm tốt, làm hạt nhân điển hình tiên tiến thúc đẩy phong trào bảo vệ an ninh Tổ quốc.</w:t>
      </w:r>
    </w:p>
    <w:p w14:paraId="39BDF11D"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Việc phát hiện, lựa chọn điển hình tiên tiến được tiến hành thông qua công tác kiểm tra hoạt động của phong trào, thông qua công tác tổ chức cho các cơ sở, đơn vị, quần chúng nhân dân bình chọn hoặc cơ quan chức năng ngay từ đầu có kế hoạch chủ động lựa chọn, cho đăng kí, sau đó tập trung bồi dưỡng một số cá nhân, tập thể đó trở thành điển hình tiên tiến của phong trào bảo vệ an ninh Tổ quốc.</w:t>
      </w:r>
    </w:p>
    <w:p w14:paraId="46D7A992"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Tổ chức rút kinh nghiệm điển hình tiên tiến: lực lượng công an chủ trì phối hợp với bộ phận chức năng tổ chức hướng dẫn cá nhân, đơn vị tiên tiến liên hệ kiểm điểm, đánh giá kết quả, rút ra những bài học kinh nghiệm và xây dựng hoàn thiện báo cáo điển hình tiên tiến trong phong trào bảo vệ an ninh Tổ quốc.</w:t>
      </w:r>
    </w:p>
    <w:p w14:paraId="5A911D2E"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Phổ biến kinh nghiệm điển hình tiên tiến:</w:t>
      </w:r>
    </w:p>
    <w:p w14:paraId="0C195112"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Phương pháp phổ biến kinh nghiệm điển hình tiên tiến, đẩy mạnh phong trào thi đua bảo vệ an ninh Tổ quốc, được tiến hành bằng cách tổ chức cho các cá nhân đơn vị, địa phương có phong trào ở mức trung bình hoặc yếu kém trực tiếp tiếp xúc, gặp gỡ, tham quan, trao đổi học tập kinh nghiệm của các điển hình tiên tiến, để áp dụng các kinh nghiệm đó vào phong trào ở địa phương, đơn vị mình.</w:t>
      </w:r>
    </w:p>
    <w:p w14:paraId="4247CD78"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Mở hội nghị nhân điển hình tiên tiến: tổ chức kí kết giao ước thi đua về xây dựng điển hình, tạo thành phong trào thi đua học tập, đuổi kịp và vượt các điển hình tiên tiến.</w:t>
      </w:r>
    </w:p>
    <w:p w14:paraId="57A25BB2"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Kết hợp sử dụng, phát huy ưu thế của các phương tiện thông tin đại chúng, các loại hình văn hóa nghệ thuật như: Đài phát thanh, truyền hình, tranh ảnh, sách báo… để phổ biến kinh nghiệm của điển hình tiên tiến.</w:t>
      </w:r>
    </w:p>
    <w:p w14:paraId="0AA4931C" w14:textId="77777777" w:rsidR="00144DF0" w:rsidRPr="00212147" w:rsidRDefault="00144DF0" w:rsidP="00144DF0">
      <w:pPr>
        <w:spacing w:before="60" w:after="60"/>
        <w:ind w:firstLine="720"/>
        <w:jc w:val="both"/>
        <w:rPr>
          <w:i/>
          <w:color w:val="000000" w:themeColor="text1"/>
          <w:sz w:val="26"/>
          <w:szCs w:val="26"/>
        </w:rPr>
      </w:pPr>
      <w:r w:rsidRPr="00212147">
        <w:rPr>
          <w:i/>
          <w:color w:val="000000" w:themeColor="text1"/>
          <w:sz w:val="26"/>
          <w:szCs w:val="26"/>
        </w:rPr>
        <w:t>* Lồng ghép nội dung của phong trào toàn dân bảo vệ an ninh Tổ quốc với các phong trào khác của nhà trường và của địa phương.</w:t>
      </w:r>
    </w:p>
    <w:p w14:paraId="66AC4BAC"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Để thúc đẩy được phong trào và duy trì phong trào được thưởng xuyên, tránh được sự suy thoái của phong trào sau một thời gian hoạt động, thì việc kết hợp và lồng ghép nội dung của phong trào bảo vệ an ninh Tổ quốc tại địa phương với các phong trào khác là một hình thức tốt để duy trì và thúc đẩy phong trào.</w:t>
      </w:r>
    </w:p>
    <w:p w14:paraId="7ADFEFA8" w14:textId="77777777" w:rsidR="00144DF0" w:rsidRPr="00212147" w:rsidRDefault="00144DF0" w:rsidP="00144DF0">
      <w:pPr>
        <w:spacing w:after="60"/>
        <w:ind w:firstLine="720"/>
        <w:rPr>
          <w:i/>
          <w:color w:val="000000" w:themeColor="text1"/>
          <w:sz w:val="26"/>
          <w:szCs w:val="26"/>
        </w:rPr>
      </w:pPr>
      <w:r w:rsidRPr="00212147">
        <w:rPr>
          <w:i/>
          <w:color w:val="000000" w:themeColor="text1"/>
          <w:sz w:val="26"/>
          <w:szCs w:val="26"/>
        </w:rPr>
        <w:t>- Nội dung của phong trào toàn dân bảo vệ an ninh Tổ quốc được kết hợp với các phong trào khác của nhà trường và của địa phương như:</w:t>
      </w:r>
    </w:p>
    <w:p w14:paraId="7BF9E8A1"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Lồng ghép trong phong trào đền ơn đáp nghĩa, chăm sóc người có công với nước, nội dung đảm bảo giữ gìn an ninh trật tự là nội dung bảo vệ tài sản công dân phòng ngừa tội phạm xâm phạm sở hữu, xâm phạm tính mạng, sức khỏe của người được chăm sóc, tạo thành một phong trào chung của địa phương.</w:t>
      </w:r>
    </w:p>
    <w:p w14:paraId="3D5E5835"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Kết hợp đưa nội dung giáo dục những người cần phải giáo dục tại xã, phường, thị trấn là một nội dung của phong trào xây dựng làng văn hóa, khu phố văn hóa, từ đó tạo thành một nếp sống tốt, lành mạnh phát huy tình làng nghĩa xóm, đoàn kết tương thân, tương ái, hỗ trợ giúp đỡ lẫn nhau trong cộng đồng dân cư, xây dựng tổ dân phố, cụm dân cư, làng, xã an toàn.</w:t>
      </w:r>
    </w:p>
    <w:p w14:paraId="676ABC7F"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Trong phong trào sinh viên thanh lịch của nhà trường cần lồng ghép với phong trào chấp hành Luật Giao thông, lấy đây làm một nội dung tiêu chuẩn quan trọng để đánh giá một sinh viên thanh lịch…</w:t>
      </w:r>
    </w:p>
    <w:p w14:paraId="04CE4CC6" w14:textId="77777777" w:rsidR="00144DF0" w:rsidRPr="00212147" w:rsidRDefault="00144DF0" w:rsidP="00144DF0">
      <w:pPr>
        <w:spacing w:before="60" w:after="60"/>
        <w:ind w:firstLine="720"/>
        <w:jc w:val="both"/>
        <w:rPr>
          <w:color w:val="000000" w:themeColor="text1"/>
          <w:sz w:val="26"/>
          <w:szCs w:val="26"/>
        </w:rPr>
      </w:pPr>
      <w:r w:rsidRPr="00212147">
        <w:rPr>
          <w:color w:val="000000" w:themeColor="text1"/>
          <w:sz w:val="26"/>
          <w:szCs w:val="26"/>
        </w:rPr>
        <w:t xml:space="preserve">+ Để có phong trào toàn dân bảo vệ an ninh Tổ quốc sâu rộng thu hút được nhiều tầng lớp tham gia trong đó có tầng lớp sinh viên thì nội dung của phong trào toàn dân bảo vệ an ninh Tổ quốc phải được lồng ghép trong các phong trào khác của Đoàn thanh </w:t>
      </w:r>
      <w:r w:rsidRPr="00212147">
        <w:rPr>
          <w:color w:val="000000" w:themeColor="text1"/>
          <w:sz w:val="26"/>
          <w:szCs w:val="26"/>
        </w:rPr>
        <w:lastRenderedPageBreak/>
        <w:t>niên và các phong trào của sinh viên trong Nhà trường như: “Phòng ngừa tội phạm và tệ nạn trong thanh, thiếu niên”; phong trào “Phòng chống ma túy trong học đường”; phong trào “Ngày hè xanh”; phong trào đảm bảo vệ sinh môi trường.</w:t>
      </w:r>
    </w:p>
    <w:p w14:paraId="79640C56" w14:textId="09AD739D" w:rsidR="00144DF0" w:rsidRPr="00212147" w:rsidRDefault="00212147" w:rsidP="00144DF0">
      <w:pPr>
        <w:spacing w:before="60" w:after="60"/>
        <w:jc w:val="both"/>
        <w:outlineLvl w:val="0"/>
        <w:rPr>
          <w:b/>
          <w:color w:val="000000" w:themeColor="text1"/>
          <w:sz w:val="26"/>
          <w:szCs w:val="26"/>
        </w:rPr>
      </w:pPr>
      <w:bookmarkStart w:id="6" w:name="_Toc73738076"/>
      <w:r w:rsidRPr="00212147">
        <w:rPr>
          <w:b/>
          <w:color w:val="000000" w:themeColor="text1"/>
          <w:sz w:val="26"/>
          <w:szCs w:val="26"/>
        </w:rPr>
        <w:tab/>
      </w:r>
      <w:r w:rsidR="00144DF0" w:rsidRPr="00212147">
        <w:rPr>
          <w:b/>
          <w:color w:val="000000" w:themeColor="text1"/>
          <w:sz w:val="26"/>
          <w:szCs w:val="26"/>
        </w:rPr>
        <w:t>III. Trách nhiệm của sinh viên trong việc tham gia xây dựng phong trào toàn dân bảo vệ an ninh Tổ quốc</w:t>
      </w:r>
      <w:bookmarkEnd w:id="6"/>
    </w:p>
    <w:p w14:paraId="0E3A393B"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Mỗi sinh viên phải có nhận thức đúng đắn, đầy đủ trách nhiệm của công dân đối với công cuộc bảo vệ an ninh - trật tự của Tổ quốc. Đây là một nhiệm vụ quan trọng để giữ gìn cuộc sống bình yên cho nhân dân và làm cơ sở nền tảng cho sự phát triển đất nước.</w:t>
      </w:r>
    </w:p>
    <w:p w14:paraId="6AB234D1"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Mỗi sinh viên phải tự giác chấp hành những quy định về bảo đảm an ninh trật tự của nhà trường và của địa phương nơi cư trú.</w:t>
      </w:r>
    </w:p>
    <w:p w14:paraId="51A13275"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Tích cực tham gia vào các phong trào bảo vệ an ninh trật tự của Địa phương.</w:t>
      </w:r>
    </w:p>
    <w:p w14:paraId="30198800" w14:textId="77777777" w:rsidR="00144DF0" w:rsidRPr="00212147" w:rsidRDefault="00144DF0" w:rsidP="00144DF0">
      <w:pPr>
        <w:spacing w:before="60" w:after="60"/>
        <w:ind w:firstLine="720"/>
        <w:jc w:val="both"/>
        <w:rPr>
          <w:b/>
          <w:color w:val="000000" w:themeColor="text1"/>
          <w:sz w:val="26"/>
          <w:szCs w:val="26"/>
        </w:rPr>
      </w:pPr>
      <w:r w:rsidRPr="00212147">
        <w:rPr>
          <w:color w:val="000000" w:themeColor="text1"/>
          <w:sz w:val="26"/>
          <w:szCs w:val="26"/>
        </w:rPr>
        <w:t>-  Luôn luôn nêu cao ý thức cảnh giác, tích cực tham gia hoạt động phòng chống tội phạm ở địa phương, phát hiện những hiện tượng tiêu cực, những hành vi vi phạm pháp luật xảy ra trong nhà trường và nơi cư trú kịp thời, cung cấp cho cơ quan Công an để có biện pháp ngăn chặn và giải quyết.</w:t>
      </w:r>
    </w:p>
    <w:p w14:paraId="5E832524" w14:textId="77777777" w:rsidR="00144DF0" w:rsidRPr="00212147" w:rsidRDefault="00144DF0" w:rsidP="00144DF0">
      <w:pPr>
        <w:spacing w:before="60" w:after="60"/>
        <w:jc w:val="both"/>
        <w:rPr>
          <w:b/>
          <w:color w:val="000000" w:themeColor="text1"/>
          <w:sz w:val="26"/>
          <w:szCs w:val="26"/>
        </w:rPr>
      </w:pPr>
    </w:p>
    <w:p w14:paraId="6834B84F" w14:textId="77777777" w:rsidR="00144DF0" w:rsidRPr="00212147" w:rsidRDefault="00144DF0" w:rsidP="00144DF0">
      <w:pPr>
        <w:spacing w:before="60" w:after="60"/>
        <w:jc w:val="center"/>
        <w:rPr>
          <w:b/>
          <w:color w:val="000000" w:themeColor="text1"/>
          <w:sz w:val="26"/>
          <w:szCs w:val="26"/>
        </w:rPr>
      </w:pPr>
      <w:r w:rsidRPr="00212147">
        <w:rPr>
          <w:b/>
          <w:color w:val="000000" w:themeColor="text1"/>
          <w:sz w:val="26"/>
          <w:szCs w:val="26"/>
        </w:rPr>
        <w:t>CÂU HỎI NGHIÊN CỨU, THẢO LUẬN</w:t>
      </w:r>
    </w:p>
    <w:p w14:paraId="498F8D8F" w14:textId="77777777" w:rsidR="00144DF0" w:rsidRPr="00212147" w:rsidRDefault="00144DF0" w:rsidP="00144DF0">
      <w:pPr>
        <w:spacing w:before="60" w:after="60"/>
        <w:jc w:val="both"/>
        <w:rPr>
          <w:b/>
          <w:color w:val="000000" w:themeColor="text1"/>
          <w:sz w:val="26"/>
          <w:szCs w:val="26"/>
        </w:rPr>
      </w:pPr>
    </w:p>
    <w:p w14:paraId="23367F24" w14:textId="77777777" w:rsidR="00144DF0" w:rsidRPr="00212147" w:rsidRDefault="00144DF0" w:rsidP="00144DF0">
      <w:pPr>
        <w:spacing w:before="60" w:after="60"/>
        <w:ind w:firstLine="540"/>
        <w:jc w:val="both"/>
        <w:rPr>
          <w:color w:val="000000" w:themeColor="text1"/>
          <w:sz w:val="26"/>
          <w:szCs w:val="26"/>
        </w:rPr>
      </w:pPr>
      <w:r w:rsidRPr="00212147">
        <w:rPr>
          <w:color w:val="000000" w:themeColor="text1"/>
          <w:sz w:val="26"/>
          <w:szCs w:val="26"/>
        </w:rPr>
        <w:t>1. Vai trò của quần chúng nhân dân trong bảo vệ an ninh Tổ quốc?</w:t>
      </w:r>
    </w:p>
    <w:p w14:paraId="7CB859E5" w14:textId="77777777" w:rsidR="00144DF0" w:rsidRPr="00212147" w:rsidRDefault="00144DF0" w:rsidP="00144DF0">
      <w:pPr>
        <w:spacing w:before="60" w:after="60"/>
        <w:ind w:firstLine="540"/>
        <w:jc w:val="both"/>
        <w:rPr>
          <w:color w:val="000000" w:themeColor="text1"/>
          <w:sz w:val="26"/>
          <w:szCs w:val="26"/>
        </w:rPr>
      </w:pPr>
      <w:r w:rsidRPr="00212147">
        <w:rPr>
          <w:color w:val="000000" w:themeColor="text1"/>
          <w:sz w:val="26"/>
          <w:szCs w:val="26"/>
        </w:rPr>
        <w:t>2. Phương pháp tiến hành xây dựng phong trào toàn dân bảo vệ an ninh Tổ quốc ở địa bàn cơ sở.</w:t>
      </w:r>
    </w:p>
    <w:p w14:paraId="475DB3E1" w14:textId="77777777" w:rsidR="00144DF0" w:rsidRPr="00212147" w:rsidRDefault="00144DF0" w:rsidP="00144DF0">
      <w:pPr>
        <w:spacing w:before="60" w:after="60"/>
        <w:ind w:firstLine="540"/>
        <w:jc w:val="both"/>
        <w:rPr>
          <w:color w:val="000000" w:themeColor="text1"/>
          <w:sz w:val="26"/>
          <w:szCs w:val="26"/>
        </w:rPr>
      </w:pPr>
      <w:r w:rsidRPr="00212147">
        <w:rPr>
          <w:color w:val="000000" w:themeColor="text1"/>
          <w:sz w:val="26"/>
          <w:szCs w:val="26"/>
        </w:rPr>
        <w:t>3. Trách nhiệm của sinh viên trong việc tham gia phong trào toàn dân bảo vệ an ninh Tổ quốc ở địa phương, nơi cư trú?</w:t>
      </w:r>
    </w:p>
    <w:p w14:paraId="70CAAB28" w14:textId="77777777" w:rsidR="00144DF0" w:rsidRPr="00212147" w:rsidRDefault="00144DF0" w:rsidP="00144DF0">
      <w:pPr>
        <w:spacing w:before="60" w:after="60"/>
        <w:jc w:val="both"/>
        <w:rPr>
          <w:color w:val="000000" w:themeColor="text1"/>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62E8" w:rsidRPr="00212147" w14:paraId="56CC043B" w14:textId="77777777" w:rsidTr="00C462E8">
        <w:trPr>
          <w:jc w:val="center"/>
        </w:trPr>
        <w:tc>
          <w:tcPr>
            <w:tcW w:w="4530" w:type="dxa"/>
          </w:tcPr>
          <w:p w14:paraId="37042481" w14:textId="77777777" w:rsidR="00C462E8" w:rsidRPr="00212147" w:rsidRDefault="00C462E8" w:rsidP="00144DF0">
            <w:pPr>
              <w:spacing w:before="60" w:after="60"/>
              <w:jc w:val="both"/>
              <w:rPr>
                <w:b/>
                <w:color w:val="000000" w:themeColor="text1"/>
                <w:sz w:val="26"/>
                <w:szCs w:val="26"/>
              </w:rPr>
            </w:pPr>
          </w:p>
        </w:tc>
        <w:tc>
          <w:tcPr>
            <w:tcW w:w="4530" w:type="dxa"/>
          </w:tcPr>
          <w:p w14:paraId="6D80A18C" w14:textId="77777777" w:rsidR="00872491" w:rsidRPr="00212147" w:rsidRDefault="00872491" w:rsidP="00872491">
            <w:pPr>
              <w:spacing w:before="60" w:after="60"/>
              <w:jc w:val="center"/>
              <w:rPr>
                <w:i/>
                <w:color w:val="000000" w:themeColor="text1"/>
                <w:sz w:val="26"/>
                <w:szCs w:val="26"/>
              </w:rPr>
            </w:pPr>
            <w:r w:rsidRPr="00212147">
              <w:rPr>
                <w:i/>
                <w:color w:val="000000" w:themeColor="text1"/>
                <w:sz w:val="26"/>
                <w:szCs w:val="26"/>
              </w:rPr>
              <w:t>Ngày 10 tháng 4 năm 2026</w:t>
            </w:r>
          </w:p>
          <w:p w14:paraId="7AC2622E" w14:textId="77777777" w:rsidR="00872491" w:rsidRPr="00212147" w:rsidRDefault="00872491" w:rsidP="00872491">
            <w:pPr>
              <w:spacing w:before="60" w:after="60"/>
              <w:jc w:val="center"/>
              <w:rPr>
                <w:b/>
                <w:color w:val="000000" w:themeColor="text1"/>
                <w:sz w:val="26"/>
                <w:szCs w:val="26"/>
              </w:rPr>
            </w:pPr>
            <w:r w:rsidRPr="00212147">
              <w:rPr>
                <w:b/>
                <w:color w:val="000000" w:themeColor="text1"/>
                <w:sz w:val="26"/>
                <w:szCs w:val="26"/>
              </w:rPr>
              <w:t>NGƯỜI SOẠN</w:t>
            </w:r>
          </w:p>
          <w:p w14:paraId="0E3D7553" w14:textId="77777777" w:rsidR="00872491" w:rsidRPr="00212147" w:rsidRDefault="00872491" w:rsidP="00872491">
            <w:pPr>
              <w:spacing w:before="60" w:after="60"/>
              <w:jc w:val="center"/>
              <w:rPr>
                <w:b/>
                <w:color w:val="000000" w:themeColor="text1"/>
                <w:sz w:val="26"/>
                <w:szCs w:val="26"/>
              </w:rPr>
            </w:pPr>
          </w:p>
          <w:p w14:paraId="66CAB94E" w14:textId="77777777" w:rsidR="00872491" w:rsidRPr="00212147" w:rsidRDefault="00872491" w:rsidP="00872491">
            <w:pPr>
              <w:spacing w:before="60" w:after="60"/>
              <w:jc w:val="center"/>
              <w:rPr>
                <w:b/>
                <w:color w:val="000000" w:themeColor="text1"/>
                <w:sz w:val="26"/>
                <w:szCs w:val="26"/>
              </w:rPr>
            </w:pPr>
          </w:p>
          <w:p w14:paraId="0A33E278" w14:textId="77777777" w:rsidR="00872491" w:rsidRPr="00212147" w:rsidRDefault="00872491" w:rsidP="00872491">
            <w:pPr>
              <w:spacing w:before="60" w:after="60"/>
              <w:jc w:val="center"/>
              <w:rPr>
                <w:b/>
                <w:color w:val="000000" w:themeColor="text1"/>
                <w:sz w:val="26"/>
                <w:szCs w:val="26"/>
              </w:rPr>
            </w:pPr>
          </w:p>
          <w:p w14:paraId="34F930A5" w14:textId="0383D61C" w:rsidR="00C462E8" w:rsidRPr="00212147" w:rsidRDefault="00872491" w:rsidP="00872491">
            <w:pPr>
              <w:spacing w:before="60" w:after="60"/>
              <w:jc w:val="center"/>
              <w:rPr>
                <w:b/>
                <w:color w:val="000000" w:themeColor="text1"/>
                <w:sz w:val="26"/>
                <w:szCs w:val="26"/>
              </w:rPr>
            </w:pPr>
            <w:r w:rsidRPr="00212147">
              <w:rPr>
                <w:b/>
                <w:color w:val="000000" w:themeColor="text1"/>
                <w:sz w:val="26"/>
                <w:szCs w:val="26"/>
              </w:rPr>
              <w:t>Thượng tá, ThS. Phạm Trung Sơn</w:t>
            </w:r>
          </w:p>
        </w:tc>
      </w:tr>
    </w:tbl>
    <w:p w14:paraId="2A15175E" w14:textId="77777777" w:rsidR="00144DF0" w:rsidRPr="00594BE6" w:rsidRDefault="00144DF0" w:rsidP="00144DF0">
      <w:pPr>
        <w:spacing w:before="60" w:after="60"/>
        <w:jc w:val="both"/>
        <w:rPr>
          <w:b/>
          <w:color w:val="000000" w:themeColor="text1"/>
          <w:sz w:val="26"/>
          <w:szCs w:val="26"/>
        </w:rPr>
      </w:pPr>
    </w:p>
    <w:p w14:paraId="062E321D" w14:textId="77777777" w:rsidR="00144DF0" w:rsidRPr="00594BE6" w:rsidRDefault="00144DF0" w:rsidP="00144DF0">
      <w:pPr>
        <w:spacing w:before="60" w:after="60"/>
        <w:jc w:val="both"/>
        <w:rPr>
          <w:b/>
          <w:color w:val="000000" w:themeColor="text1"/>
          <w:sz w:val="26"/>
          <w:szCs w:val="26"/>
        </w:rPr>
      </w:pPr>
    </w:p>
    <w:p w14:paraId="35454885" w14:textId="77777777" w:rsidR="00144DF0" w:rsidRDefault="00144DF0" w:rsidP="00144DF0"/>
    <w:p w14:paraId="616AD084" w14:textId="77777777" w:rsidR="00144DF0" w:rsidRDefault="00144DF0" w:rsidP="0008452C">
      <w:pPr>
        <w:spacing w:before="120"/>
        <w:jc w:val="center"/>
        <w:rPr>
          <w:b/>
          <w:sz w:val="28"/>
          <w:szCs w:val="28"/>
        </w:rPr>
      </w:pPr>
    </w:p>
    <w:p w14:paraId="6F5326EA" w14:textId="77777777" w:rsidR="00C17A77" w:rsidRDefault="00C17A77" w:rsidP="0008452C"/>
    <w:sectPr w:rsidR="00C17A77" w:rsidSect="00C462E8">
      <w:pgSz w:w="11906" w:h="16838" w:code="9"/>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9D6C1" w14:textId="77777777" w:rsidR="005B7EFD" w:rsidRDefault="005B7EFD">
      <w:r>
        <w:separator/>
      </w:r>
    </w:p>
  </w:endnote>
  <w:endnote w:type="continuationSeparator" w:id="0">
    <w:p w14:paraId="34C24706" w14:textId="77777777" w:rsidR="005B7EFD" w:rsidRDefault="005B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C17A77" w:rsidRDefault="00C17A77">
    <w:pPr>
      <w:pStyle w:val="Footer"/>
      <w:jc w:val="right"/>
    </w:pPr>
  </w:p>
  <w:p w14:paraId="6247EFCE" w14:textId="77777777" w:rsidR="00C17A77" w:rsidRDefault="00C17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FFD4F" w14:textId="77777777" w:rsidR="005B7EFD" w:rsidRDefault="005B7EFD">
      <w:r>
        <w:separator/>
      </w:r>
    </w:p>
  </w:footnote>
  <w:footnote w:type="continuationSeparator" w:id="0">
    <w:p w14:paraId="38D36AFB" w14:textId="77777777" w:rsidR="005B7EFD" w:rsidRDefault="005B7EFD">
      <w:r>
        <w:continuationSeparator/>
      </w:r>
    </w:p>
  </w:footnote>
  <w:footnote w:id="1">
    <w:p w14:paraId="3DFBE2D2" w14:textId="77777777" w:rsidR="00144DF0" w:rsidRPr="00594BE6" w:rsidRDefault="00144DF0" w:rsidP="00144DF0">
      <w:pPr>
        <w:spacing w:before="60" w:after="60"/>
        <w:jc w:val="both"/>
        <w:rPr>
          <w:color w:val="000000" w:themeColor="text1"/>
          <w:sz w:val="18"/>
          <w:szCs w:val="18"/>
        </w:rPr>
      </w:pPr>
      <w:r>
        <w:rPr>
          <w:rStyle w:val="FootnoteReference"/>
        </w:rPr>
        <w:t>1</w:t>
      </w:r>
      <w:r>
        <w:t xml:space="preserve"> </w:t>
      </w:r>
      <w:r w:rsidRPr="00594BE6">
        <w:rPr>
          <w:color w:val="000000" w:themeColor="text1"/>
          <w:sz w:val="18"/>
          <w:szCs w:val="18"/>
        </w:rPr>
        <w:t>Hồ Chí Minh: Toàn tập, tập 4, NXB ST, H, 1985, tr.299, Hà Nội.</w:t>
      </w:r>
    </w:p>
    <w:p w14:paraId="0339573A" w14:textId="77777777" w:rsidR="00144DF0" w:rsidRPr="00FF1F20" w:rsidRDefault="00144DF0" w:rsidP="00144DF0">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20496392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D"/>
    <w:rsid w:val="00037264"/>
    <w:rsid w:val="000409FD"/>
    <w:rsid w:val="0004249E"/>
    <w:rsid w:val="0008452C"/>
    <w:rsid w:val="00091E37"/>
    <w:rsid w:val="000B3602"/>
    <w:rsid w:val="00140E46"/>
    <w:rsid w:val="00144DF0"/>
    <w:rsid w:val="00212147"/>
    <w:rsid w:val="002350D8"/>
    <w:rsid w:val="002441B3"/>
    <w:rsid w:val="00244835"/>
    <w:rsid w:val="0027407A"/>
    <w:rsid w:val="0029300D"/>
    <w:rsid w:val="002E7433"/>
    <w:rsid w:val="002F701A"/>
    <w:rsid w:val="00315DE0"/>
    <w:rsid w:val="00345281"/>
    <w:rsid w:val="003529A1"/>
    <w:rsid w:val="003A5C84"/>
    <w:rsid w:val="003C3200"/>
    <w:rsid w:val="003D7384"/>
    <w:rsid w:val="0043313C"/>
    <w:rsid w:val="004865F8"/>
    <w:rsid w:val="005376DD"/>
    <w:rsid w:val="00547547"/>
    <w:rsid w:val="00583F5B"/>
    <w:rsid w:val="005B7EFD"/>
    <w:rsid w:val="00613F33"/>
    <w:rsid w:val="006A19E6"/>
    <w:rsid w:val="006C0864"/>
    <w:rsid w:val="00704EAC"/>
    <w:rsid w:val="00736301"/>
    <w:rsid w:val="00771396"/>
    <w:rsid w:val="007A24DB"/>
    <w:rsid w:val="007A452A"/>
    <w:rsid w:val="007B1BB8"/>
    <w:rsid w:val="007E1038"/>
    <w:rsid w:val="007E7131"/>
    <w:rsid w:val="00830AA6"/>
    <w:rsid w:val="00872491"/>
    <w:rsid w:val="008E7F90"/>
    <w:rsid w:val="009451FD"/>
    <w:rsid w:val="009464F6"/>
    <w:rsid w:val="009910E3"/>
    <w:rsid w:val="00994849"/>
    <w:rsid w:val="00997475"/>
    <w:rsid w:val="009D7EBB"/>
    <w:rsid w:val="00A165DE"/>
    <w:rsid w:val="00A43F84"/>
    <w:rsid w:val="00B45299"/>
    <w:rsid w:val="00B95EB6"/>
    <w:rsid w:val="00BA7D7A"/>
    <w:rsid w:val="00C17A77"/>
    <w:rsid w:val="00C44C19"/>
    <w:rsid w:val="00C462E8"/>
    <w:rsid w:val="00C51396"/>
    <w:rsid w:val="00C85999"/>
    <w:rsid w:val="00C85F6C"/>
    <w:rsid w:val="00CD4F09"/>
    <w:rsid w:val="00D403E3"/>
    <w:rsid w:val="00DA29B5"/>
    <w:rsid w:val="00E70628"/>
    <w:rsid w:val="00F67139"/>
    <w:rsid w:val="00FD17C3"/>
    <w:rsid w:val="00FD2CC6"/>
    <w:rsid w:val="00FE7903"/>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chartTrackingRefBased/>
  <w15:docId w15:val="{DD400202-8D4F-4088-A72B-52CD8470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44DF0"/>
    <w:pPr>
      <w:keepNext/>
      <w:keepLines/>
      <w:spacing w:before="480" w:line="276" w:lineRule="auto"/>
      <w:outlineLvl w:val="0"/>
    </w:pPr>
    <w:rPr>
      <w:rFonts w:ascii="Calibri" w:eastAsia="Calibri" w:hAnsi="Calibri" w:cs="Calibri"/>
      <w:b/>
      <w:color w:val="366091"/>
      <w:sz w:val="28"/>
      <w:szCs w:val="28"/>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ListParagraph">
    <w:name w:val="List Paragraph"/>
    <w:basedOn w:val="Normal"/>
    <w:uiPriority w:val="34"/>
    <w:qFormat/>
    <w:rsid w:val="00704EAC"/>
    <w:pPr>
      <w:ind w:left="720"/>
      <w:contextualSpacing/>
    </w:pPr>
  </w:style>
  <w:style w:type="character" w:customStyle="1" w:styleId="Heading1Char">
    <w:name w:val="Heading 1 Char"/>
    <w:basedOn w:val="DefaultParagraphFont"/>
    <w:link w:val="Heading1"/>
    <w:rsid w:val="00144DF0"/>
    <w:rPr>
      <w:rFonts w:ascii="Calibri" w:eastAsia="Calibri" w:hAnsi="Calibri" w:cs="Calibri"/>
      <w:b/>
      <w:color w:val="366091"/>
      <w:sz w:val="28"/>
      <w:szCs w:val="28"/>
      <w:lang w:val="vi-VN" w:eastAsia="zh-CN"/>
    </w:rPr>
  </w:style>
  <w:style w:type="paragraph" w:styleId="FootnoteText">
    <w:name w:val="footnote text"/>
    <w:basedOn w:val="Normal"/>
    <w:link w:val="FootnoteTextChar"/>
    <w:uiPriority w:val="99"/>
    <w:unhideWhenUsed/>
    <w:rsid w:val="00144DF0"/>
    <w:rPr>
      <w:rFonts w:ascii="Calibri" w:eastAsia="Calibri" w:hAnsi="Calibri" w:cs="Calibri"/>
      <w:sz w:val="20"/>
      <w:szCs w:val="20"/>
      <w:lang w:val="vi-VN" w:eastAsia="zh-CN"/>
    </w:rPr>
  </w:style>
  <w:style w:type="character" w:customStyle="1" w:styleId="FootnoteTextChar">
    <w:name w:val="Footnote Text Char"/>
    <w:basedOn w:val="DefaultParagraphFont"/>
    <w:link w:val="FootnoteText"/>
    <w:uiPriority w:val="99"/>
    <w:rsid w:val="00144DF0"/>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144D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4294967257</TotalTime>
  <Pages>21</Pages>
  <Words>7843</Words>
  <Characters>44710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40</cp:revision>
  <cp:lastPrinted>2023-08-09T01:33:00Z</cp:lastPrinted>
  <dcterms:created xsi:type="dcterms:W3CDTF">2023-08-09T08:55:00Z</dcterms:created>
  <dcterms:modified xsi:type="dcterms:W3CDTF">2026-04-09T00:56:00Z</dcterms:modified>
</cp:coreProperties>
</file>